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12A" w:rsidRPr="008C7FCE" w:rsidRDefault="0030412A" w:rsidP="0030412A">
      <w:pPr>
        <w:spacing w:after="120" w:line="0" w:lineRule="atLeast"/>
        <w:rPr>
          <w:rFonts w:ascii="Times New Roman" w:eastAsia="宋体" w:hAnsi="Times New Roman" w:cs="Times New Roman"/>
          <w:sz w:val="52"/>
          <w:szCs w:val="52"/>
        </w:rPr>
      </w:pPr>
      <w:r w:rsidRPr="008C7FCE">
        <w:rPr>
          <w:rFonts w:ascii="Times New Roman" w:eastAsia="方正姚体" w:hAnsi="Times New Roman" w:cs="Times New Roman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  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>东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</w:t>
      </w:r>
      <w:proofErr w:type="gramStart"/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>莞</w:t>
      </w:r>
      <w:proofErr w:type="gramEnd"/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>理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>工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>学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>院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>教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</w:t>
      </w:r>
      <w:proofErr w:type="gramStart"/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>务</w:t>
      </w:r>
      <w:proofErr w:type="gramEnd"/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>处</w:t>
      </w:r>
      <w:r w:rsidRPr="008C7FCE">
        <w:rPr>
          <w:rFonts w:ascii="Times New Roman" w:eastAsia="方正姚体" w:hAnsi="Times New Roman" w:cs="Times New Roman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</w:rPr>
        <w:t xml:space="preserve">  </w:t>
      </w:r>
      <w:r w:rsidRPr="008C7FCE">
        <w:rPr>
          <w:rFonts w:ascii="Times New Roman" w:eastAsia="宋体" w:hAnsi="Times New Roman" w:cs="Times New Roman" w:hint="eastAsia"/>
          <w:sz w:val="52"/>
          <w:szCs w:val="52"/>
        </w:rPr>
        <w:t xml:space="preserve">  </w:t>
      </w:r>
      <w:r w:rsidRPr="008C7FCE">
        <w:rPr>
          <w:rFonts w:ascii="Times New Roman" w:eastAsia="宋体" w:hAnsi="Times New Roman" w:cs="Times New Roman"/>
          <w:sz w:val="52"/>
          <w:szCs w:val="52"/>
        </w:rPr>
        <w:t xml:space="preserve">    </w:t>
      </w:r>
    </w:p>
    <w:p w:rsidR="0030412A" w:rsidRPr="008C7FCE" w:rsidRDefault="0030412A" w:rsidP="0030412A">
      <w:pPr>
        <w:rPr>
          <w:rFonts w:ascii="Times New Roman" w:eastAsia="宋体" w:hAnsi="Times New Roman" w:cs="Times New Roman"/>
          <w:sz w:val="28"/>
          <w:szCs w:val="24"/>
        </w:rPr>
      </w:pPr>
      <w:r w:rsidRPr="008C7FCE">
        <w:rPr>
          <w:rFonts w:ascii="Times New Roman" w:eastAsia="宋体" w:hAnsi="Times New Roman" w:cs="Times New Roman"/>
          <w:sz w:val="28"/>
          <w:szCs w:val="24"/>
        </w:rPr>
        <w:t xml:space="preserve">                                           </w:t>
      </w:r>
      <w:r w:rsidRPr="008C7FCE">
        <w:rPr>
          <w:rFonts w:ascii="Times New Roman" w:eastAsia="宋体" w:hAnsi="Times New Roman" w:cs="Times New Roman" w:hint="eastAsia"/>
          <w:sz w:val="28"/>
          <w:szCs w:val="24"/>
        </w:rPr>
        <w:t xml:space="preserve">  </w:t>
      </w:r>
      <w:r w:rsidRPr="008C7FCE">
        <w:rPr>
          <w:rFonts w:ascii="Times New Roman" w:eastAsia="宋体" w:hAnsi="Times New Roman" w:cs="Times New Roman" w:hint="eastAsia"/>
          <w:sz w:val="28"/>
          <w:szCs w:val="24"/>
        </w:rPr>
        <w:t>教务</w:t>
      </w:r>
      <w:r w:rsidRPr="008C7FCE">
        <w:rPr>
          <w:rFonts w:ascii="Times New Roman" w:eastAsia="宋体" w:hAnsi="Times New Roman" w:cs="Times New Roman"/>
          <w:sz w:val="28"/>
          <w:szCs w:val="24"/>
        </w:rPr>
        <w:t>[20</w:t>
      </w:r>
      <w:r w:rsidRPr="008C7FCE">
        <w:rPr>
          <w:rFonts w:ascii="Times New Roman" w:eastAsia="宋体" w:hAnsi="Times New Roman" w:cs="Times New Roman" w:hint="eastAsia"/>
          <w:sz w:val="28"/>
          <w:szCs w:val="24"/>
        </w:rPr>
        <w:t>1</w:t>
      </w:r>
      <w:r>
        <w:rPr>
          <w:rFonts w:ascii="Times New Roman" w:eastAsia="宋体" w:hAnsi="Times New Roman" w:cs="Times New Roman" w:hint="eastAsia"/>
          <w:sz w:val="28"/>
          <w:szCs w:val="24"/>
        </w:rPr>
        <w:t>7</w:t>
      </w:r>
      <w:r w:rsidRPr="008C7FCE">
        <w:rPr>
          <w:rFonts w:ascii="Times New Roman" w:eastAsia="宋体" w:hAnsi="Times New Roman" w:cs="Times New Roman"/>
          <w:sz w:val="28"/>
          <w:szCs w:val="24"/>
        </w:rPr>
        <w:t>]</w:t>
      </w:r>
      <w:r w:rsidRPr="008C7FCE">
        <w:rPr>
          <w:rFonts w:ascii="Times New Roman" w:eastAsia="宋体" w:hAnsi="Times New Roman" w:cs="Times New Roman" w:hint="eastAsia"/>
          <w:sz w:val="28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 w:val="28"/>
          <w:szCs w:val="24"/>
        </w:rPr>
        <w:t>12</w:t>
      </w:r>
      <w:r w:rsidRPr="008C7FCE">
        <w:rPr>
          <w:rFonts w:ascii="Times New Roman" w:eastAsia="宋体" w:hAnsi="Times New Roman" w:cs="Times New Roman" w:hint="eastAsia"/>
          <w:sz w:val="28"/>
          <w:szCs w:val="24"/>
        </w:rPr>
        <w:t>号</w:t>
      </w:r>
    </w:p>
    <w:p w:rsidR="002856EE" w:rsidRPr="005E527F" w:rsidRDefault="005C0E5F" w:rsidP="004A764F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5E527F">
        <w:rPr>
          <w:rFonts w:ascii="方正小标宋简体" w:eastAsia="方正小标宋简体" w:hint="eastAsia"/>
          <w:sz w:val="44"/>
          <w:szCs w:val="44"/>
        </w:rPr>
        <w:t>关于做好2017年度新专业申报工作的通知</w:t>
      </w:r>
    </w:p>
    <w:p w:rsidR="004F7BCD" w:rsidRPr="005E527F" w:rsidRDefault="004F7BCD" w:rsidP="004A764F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7D2502" w:rsidRPr="005E527F" w:rsidRDefault="007D2502" w:rsidP="004A764F">
      <w:pPr>
        <w:spacing w:line="600" w:lineRule="exact"/>
        <w:rPr>
          <w:rFonts w:ascii="仿宋_GB2312" w:eastAsia="仿宋_GB2312"/>
          <w:sz w:val="32"/>
          <w:szCs w:val="32"/>
        </w:rPr>
      </w:pPr>
      <w:r w:rsidRPr="005E527F">
        <w:rPr>
          <w:rFonts w:ascii="仿宋_GB2312" w:eastAsia="仿宋_GB2312" w:hint="eastAsia"/>
          <w:sz w:val="32"/>
          <w:szCs w:val="32"/>
        </w:rPr>
        <w:t>各学院：</w:t>
      </w:r>
    </w:p>
    <w:p w:rsidR="007D2502" w:rsidRPr="005E527F" w:rsidRDefault="007D2502" w:rsidP="004A764F">
      <w:pPr>
        <w:spacing w:line="600" w:lineRule="exact"/>
        <w:rPr>
          <w:rFonts w:ascii="仿宋_GB2312" w:eastAsia="仿宋_GB2312"/>
          <w:sz w:val="32"/>
          <w:szCs w:val="32"/>
        </w:rPr>
      </w:pPr>
      <w:r w:rsidRPr="005E527F">
        <w:rPr>
          <w:rFonts w:ascii="仿宋_GB2312" w:eastAsia="仿宋_GB2312" w:hint="eastAsia"/>
          <w:sz w:val="32"/>
          <w:szCs w:val="32"/>
        </w:rPr>
        <w:t xml:space="preserve">　　</w:t>
      </w:r>
      <w:r w:rsidR="004F7BCD" w:rsidRPr="005E527F">
        <w:rPr>
          <w:rFonts w:ascii="仿宋_GB2312" w:eastAsia="仿宋_GB2312" w:hint="eastAsia"/>
          <w:sz w:val="32"/>
          <w:szCs w:val="32"/>
        </w:rPr>
        <w:t>根据学校工作安排，拟开展2017年度新专业申报工作，</w:t>
      </w:r>
      <w:r w:rsidRPr="005E527F">
        <w:rPr>
          <w:rFonts w:ascii="仿宋_GB2312" w:eastAsia="仿宋_GB2312" w:hint="eastAsia"/>
          <w:sz w:val="32"/>
          <w:szCs w:val="32"/>
        </w:rPr>
        <w:t>现就有关事项通知如下：</w:t>
      </w:r>
    </w:p>
    <w:p w:rsidR="007D2502" w:rsidRPr="00495D60" w:rsidRDefault="007D2502" w:rsidP="004A764F">
      <w:pPr>
        <w:spacing w:line="600" w:lineRule="exact"/>
        <w:rPr>
          <w:rFonts w:ascii="仿宋_GB2312" w:eastAsia="仿宋_GB2312"/>
          <w:b/>
          <w:sz w:val="32"/>
          <w:szCs w:val="32"/>
        </w:rPr>
      </w:pPr>
      <w:r w:rsidRPr="00495D60">
        <w:rPr>
          <w:rFonts w:ascii="仿宋_GB2312" w:eastAsia="仿宋_GB2312" w:hint="eastAsia"/>
          <w:b/>
          <w:sz w:val="32"/>
          <w:szCs w:val="32"/>
        </w:rPr>
        <w:t xml:space="preserve">　　一、申报原则</w:t>
      </w:r>
    </w:p>
    <w:p w:rsidR="004F7BCD" w:rsidRPr="005E527F" w:rsidRDefault="007D2502" w:rsidP="004A764F">
      <w:pPr>
        <w:spacing w:line="600" w:lineRule="exact"/>
        <w:rPr>
          <w:rFonts w:ascii="仿宋_GB2312" w:eastAsia="仿宋_GB2312"/>
          <w:sz w:val="32"/>
          <w:szCs w:val="32"/>
        </w:rPr>
      </w:pPr>
      <w:r w:rsidRPr="005E527F">
        <w:rPr>
          <w:rFonts w:ascii="仿宋_GB2312" w:eastAsia="仿宋_GB2312" w:hint="eastAsia"/>
          <w:sz w:val="32"/>
          <w:szCs w:val="32"/>
        </w:rPr>
        <w:t xml:space="preserve">　　</w:t>
      </w:r>
      <w:r w:rsidR="004F7BCD" w:rsidRPr="005E527F">
        <w:rPr>
          <w:rFonts w:ascii="仿宋_GB2312" w:eastAsia="仿宋_GB2312" w:hint="eastAsia"/>
          <w:sz w:val="32"/>
          <w:szCs w:val="32"/>
        </w:rPr>
        <w:t>各专业要按照《普通高等学校本科专业设置管理规定》（附件1） 要求申报本科新专业，基本条件如下：</w:t>
      </w:r>
    </w:p>
    <w:p w:rsidR="004F7BCD" w:rsidRPr="005E527F" w:rsidRDefault="004F7BCD" w:rsidP="004A764F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  <w:r w:rsidRPr="005E527F">
        <w:rPr>
          <w:rFonts w:ascii="仿宋_GB2312" w:eastAsia="仿宋_GB2312" w:hint="eastAsia"/>
          <w:sz w:val="32"/>
          <w:szCs w:val="32"/>
        </w:rPr>
        <w:t>1.符合学校办学定位和发展规划;</w:t>
      </w:r>
    </w:p>
    <w:p w:rsidR="004F7BCD" w:rsidRPr="005E527F" w:rsidRDefault="004F7BCD" w:rsidP="004A764F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  <w:r w:rsidRPr="005E527F">
        <w:rPr>
          <w:rFonts w:ascii="仿宋_GB2312" w:eastAsia="仿宋_GB2312" w:hint="eastAsia"/>
          <w:sz w:val="32"/>
          <w:szCs w:val="32"/>
        </w:rPr>
        <w:t>2.有相关学科专业为依托；</w:t>
      </w:r>
    </w:p>
    <w:p w:rsidR="004F7BCD" w:rsidRPr="005E527F" w:rsidRDefault="004F7BCD" w:rsidP="004A764F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  <w:r w:rsidRPr="005E527F">
        <w:rPr>
          <w:rFonts w:ascii="仿宋_GB2312" w:eastAsia="仿宋_GB2312" w:hint="eastAsia"/>
          <w:sz w:val="32"/>
          <w:szCs w:val="32"/>
        </w:rPr>
        <w:t>3.有稳定的社会人才需求；</w:t>
      </w:r>
    </w:p>
    <w:p w:rsidR="004F7BCD" w:rsidRPr="005E527F" w:rsidRDefault="004F7BCD" w:rsidP="004A764F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  <w:r w:rsidRPr="005E527F">
        <w:rPr>
          <w:rFonts w:ascii="仿宋_GB2312" w:eastAsia="仿宋_GB2312" w:hint="eastAsia"/>
          <w:sz w:val="32"/>
          <w:szCs w:val="32"/>
        </w:rPr>
        <w:t>4.有科学、规范的专业人才培养方案；</w:t>
      </w:r>
    </w:p>
    <w:p w:rsidR="007D2502" w:rsidRDefault="004F7BCD" w:rsidP="004A764F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  <w:r w:rsidRPr="005E527F">
        <w:rPr>
          <w:rFonts w:ascii="仿宋_GB2312" w:eastAsia="仿宋_GB2312" w:hint="eastAsia"/>
          <w:sz w:val="32"/>
          <w:szCs w:val="32"/>
        </w:rPr>
        <w:t>5.有完成专业人才培养方案所必需的专职教师队伍及教学辅助人员；</w:t>
      </w:r>
    </w:p>
    <w:p w:rsidR="007D2502" w:rsidRPr="007D2502" w:rsidRDefault="007D2502" w:rsidP="004A764F">
      <w:pPr>
        <w:widowControl/>
        <w:spacing w:line="600" w:lineRule="exact"/>
        <w:ind w:firstLineChars="196" w:firstLine="63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7D2502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二、申报程序及时间安排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64"/>
        <w:gridCol w:w="1722"/>
        <w:gridCol w:w="1097"/>
        <w:gridCol w:w="5024"/>
      </w:tblGrid>
      <w:tr w:rsidR="0031571B" w:rsidRPr="00495D60" w:rsidTr="00495D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7D2502" w:rsidP="004A764F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时间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7D2502" w:rsidP="004A764F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内容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5D60" w:rsidRPr="00495D60" w:rsidRDefault="007D2502" w:rsidP="004A764F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负责</w:t>
            </w:r>
          </w:p>
          <w:p w:rsidR="007D2502" w:rsidRPr="00495D60" w:rsidRDefault="007D2502" w:rsidP="004A764F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部门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7D2502" w:rsidP="004A764F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31571B" w:rsidRPr="00495D60" w:rsidTr="004A764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4F7BCD" w:rsidP="003A2000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  <w:r w:rsidR="007D2502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.</w:t>
            </w:r>
            <w:r w:rsidR="003A200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  <w:r w:rsidR="007D2502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～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3</w:t>
            </w:r>
            <w:r w:rsidR="007D2502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.</w:t>
            </w:r>
            <w:r w:rsidR="00EA16C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7D2502" w:rsidP="004E3502">
            <w:pPr>
              <w:widowControl/>
              <w:spacing w:line="6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相关学院论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证、填写申报材料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764F" w:rsidRDefault="007D2502" w:rsidP="004A764F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相关</w:t>
            </w:r>
          </w:p>
          <w:p w:rsidR="007D2502" w:rsidRPr="00495D60" w:rsidRDefault="007D2502" w:rsidP="004A764F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学院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7D2502" w:rsidP="00574A5C">
            <w:pPr>
              <w:widowControl/>
              <w:spacing w:line="6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请各学院于201</w:t>
            </w:r>
            <w:r w:rsidR="004F7BCD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</w:t>
            </w:r>
            <w:r w:rsidR="004F7BCD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月</w:t>
            </w:r>
            <w:r w:rsidR="00574A5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</w:t>
            </w:r>
            <w:bookmarkStart w:id="0" w:name="_GoBack"/>
            <w:bookmarkEnd w:id="0"/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日前将申报材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料</w:t>
            </w:r>
            <w:r w:rsidRPr="00495D60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一式</w:t>
            </w:r>
            <w:r w:rsidR="0031571B" w:rsidRPr="00495D60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五</w:t>
            </w:r>
            <w:r w:rsidRPr="00495D60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份</w:t>
            </w:r>
            <w:r w:rsidR="0031571B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（双面打印）</w:t>
            </w:r>
            <w:r w:rsidR="00F56C3E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及电子版</w:t>
            </w:r>
            <w:r w:rsidR="0031571B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报送教务处教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研科（</w:t>
            </w:r>
            <w:r w:rsidR="004F7BCD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1A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</w:t>
            </w:r>
            <w:r w:rsidR="004F7BCD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室）</w:t>
            </w:r>
          </w:p>
        </w:tc>
      </w:tr>
      <w:tr w:rsidR="0031571B" w:rsidRPr="00495D60" w:rsidTr="004A764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4F7BCD" w:rsidP="00EA16CE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3</w:t>
            </w:r>
            <w:r w:rsidR="007D2502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.</w:t>
            </w:r>
            <w:r w:rsidR="00EA16C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16</w:t>
            </w:r>
            <w:r w:rsidR="007D2502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～</w:t>
            </w:r>
            <w:r w:rsidR="0031571B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4.</w:t>
            </w:r>
            <w:r w:rsidR="00EA16C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0A5058" w:rsidP="004E3502">
            <w:pPr>
              <w:widowControl/>
              <w:spacing w:line="6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学校</w:t>
            </w:r>
            <w:r w:rsidR="0031571B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审查、</w:t>
            </w:r>
            <w:proofErr w:type="gramStart"/>
            <w:r w:rsidR="0031571B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教指委</w:t>
            </w:r>
            <w:proofErr w:type="gramEnd"/>
            <w:r w:rsidR="0031571B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论证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7D2502" w:rsidP="004A764F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教务处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31571B" w:rsidP="004A764F">
            <w:pPr>
              <w:widowControl/>
              <w:spacing w:line="6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教务处</w:t>
            </w:r>
            <w:proofErr w:type="gramStart"/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组织教指委</w:t>
            </w:r>
            <w:proofErr w:type="gramEnd"/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专家论证，</w:t>
            </w:r>
            <w:r w:rsidR="0024627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确定</w:t>
            </w:r>
            <w:r w:rsidR="0079546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学校</w:t>
            </w:r>
            <w:r w:rsidR="0024627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申报专业，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并出具论证意见。（论证具体时间和地点待定，负责人需进行8分钟左右的专业介绍）</w:t>
            </w:r>
          </w:p>
        </w:tc>
      </w:tr>
      <w:tr w:rsidR="0031571B" w:rsidRPr="00495D60" w:rsidTr="004A764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31571B" w:rsidP="00EA16CE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</w:t>
            </w:r>
            <w:r w:rsidR="007D2502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.</w:t>
            </w:r>
            <w:r w:rsidR="00EA16C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</w:t>
            </w:r>
            <w:r w:rsidR="007D2502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～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  <w:r w:rsidR="007D2502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.</w:t>
            </w:r>
            <w:r w:rsidR="00EA16C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7D2502" w:rsidP="004E3502">
            <w:pPr>
              <w:widowControl/>
              <w:spacing w:line="6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修改与完善申报材料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3502" w:rsidRDefault="007D2502" w:rsidP="004A764F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相关</w:t>
            </w:r>
          </w:p>
          <w:p w:rsidR="007D2502" w:rsidRPr="00495D60" w:rsidRDefault="007D2502" w:rsidP="004A764F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学院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7D2502" w:rsidP="00574A5C">
            <w:pPr>
              <w:widowControl/>
              <w:spacing w:line="6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请各学院于2016年</w:t>
            </w:r>
            <w:r w:rsidR="0031571B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月</w:t>
            </w:r>
            <w:r w:rsidR="00574A5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日前将申报材料定稿</w:t>
            </w:r>
            <w:r w:rsidRPr="00495D60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一式</w:t>
            </w:r>
            <w:r w:rsidR="0031571B" w:rsidRPr="00495D60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一份</w:t>
            </w:r>
            <w:r w:rsidR="0031571B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和电子稿报送教务处教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研科</w:t>
            </w:r>
            <w:r w:rsidR="00F56C3E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（行政楼1A207室）</w:t>
            </w:r>
          </w:p>
        </w:tc>
      </w:tr>
      <w:tr w:rsidR="0031571B" w:rsidRPr="00495D60" w:rsidTr="004A764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7D2502" w:rsidP="004A764F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6月份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7D2502" w:rsidP="004E3502">
            <w:pPr>
              <w:widowControl/>
              <w:spacing w:line="6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学校</w:t>
            </w:r>
            <w:r w:rsidR="002346DF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报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文、教育部平台填报、报送省厅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7D2502" w:rsidP="004A764F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相关学院、教务处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F540C2" w:rsidP="00F540C2">
            <w:pPr>
              <w:widowControl/>
              <w:spacing w:line="6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学校公示，系统填报，</w:t>
            </w:r>
            <w:r w:rsidR="00C03E43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届时系统有相关表格还需院系配合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完善</w:t>
            </w:r>
          </w:p>
        </w:tc>
      </w:tr>
    </w:tbl>
    <w:p w:rsidR="007D2502" w:rsidRPr="005E527F" w:rsidRDefault="007D2502" w:rsidP="004A764F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DC395F" w:rsidRPr="005E527F" w:rsidRDefault="004F7BCD" w:rsidP="00B30F93">
      <w:pPr>
        <w:widowControl/>
        <w:spacing w:line="600" w:lineRule="exact"/>
        <w:ind w:firstLineChars="196" w:firstLine="630"/>
        <w:jc w:val="left"/>
        <w:rPr>
          <w:rFonts w:ascii="仿宋_GB2312" w:eastAsia="仿宋_GB2312" w:hAnsi="宋体" w:cs="宋体"/>
          <w:b/>
          <w:bCs/>
          <w:color w:val="000000"/>
          <w:kern w:val="0"/>
          <w:sz w:val="32"/>
          <w:szCs w:val="32"/>
        </w:rPr>
      </w:pPr>
      <w:r w:rsidRPr="004F7BCD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三、</w:t>
      </w:r>
      <w:r w:rsidR="00DC395F" w:rsidRPr="005E527F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注意事项</w:t>
      </w:r>
    </w:p>
    <w:p w:rsidR="004F7BCD" w:rsidRPr="005E527F" w:rsidRDefault="00DC395F" w:rsidP="004A764F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5E527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</w:t>
      </w:r>
      <w:r w:rsidR="004F7BCD" w:rsidRPr="004F7BC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各类专业名称须以教育部《普通高等学校本科专业目录和专业介绍》（2012年）为准</w:t>
      </w:r>
      <w:r w:rsidR="00F56C3E" w:rsidRPr="005E527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（附件</w:t>
      </w:r>
      <w:r w:rsidR="005E527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</w:t>
      </w:r>
      <w:r w:rsidR="00F56C3E" w:rsidRPr="005E527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）。</w:t>
      </w:r>
    </w:p>
    <w:p w:rsidR="00F56C3E" w:rsidRPr="005E527F" w:rsidRDefault="00F56C3E" w:rsidP="004A764F">
      <w:pPr>
        <w:widowControl/>
        <w:spacing w:line="600" w:lineRule="exact"/>
        <w:ind w:firstLineChars="200" w:firstLine="640"/>
        <w:jc w:val="left"/>
        <w:rPr>
          <w:rFonts w:ascii="仿宋_GB2312" w:eastAsia="仿宋_GB2312"/>
          <w:noProof/>
          <w:sz w:val="32"/>
          <w:szCs w:val="32"/>
        </w:rPr>
      </w:pPr>
      <w:r w:rsidRPr="005E527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2.学校基本情况部分的内容可以暂时不填写，由教务处</w:t>
      </w:r>
      <w:r w:rsidRPr="005E527F">
        <w:rPr>
          <w:rFonts w:ascii="仿宋_GB2312" w:eastAsia="仿宋_GB2312" w:hint="eastAsia"/>
          <w:noProof/>
          <w:sz w:val="32"/>
          <w:szCs w:val="32"/>
        </w:rPr>
        <w:t>核准数据后统一填写。</w:t>
      </w:r>
    </w:p>
    <w:p w:rsidR="00F56C3E" w:rsidRPr="004F7BCD" w:rsidRDefault="00F56C3E" w:rsidP="004A764F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5E527F">
        <w:rPr>
          <w:rFonts w:ascii="仿宋_GB2312" w:eastAsia="仿宋_GB2312" w:hint="eastAsia"/>
          <w:noProof/>
          <w:sz w:val="32"/>
          <w:szCs w:val="32"/>
        </w:rPr>
        <w:t>3．各学院明确申报专业类型是备案还是审批，再填写相应的申请表。申报目录内专业（国家控制布点专业除外），填写《普</w:t>
      </w:r>
      <w:r w:rsidRPr="005E527F">
        <w:rPr>
          <w:rFonts w:ascii="仿宋_GB2312" w:eastAsia="仿宋_GB2312" w:hint="eastAsia"/>
          <w:noProof/>
          <w:sz w:val="32"/>
          <w:szCs w:val="32"/>
        </w:rPr>
        <w:lastRenderedPageBreak/>
        <w:t>通高等学校本科专业设置申请表（备案专业适用）》（附件</w:t>
      </w:r>
      <w:r w:rsidR="005E527F">
        <w:rPr>
          <w:rFonts w:ascii="仿宋_GB2312" w:eastAsia="仿宋_GB2312" w:hint="eastAsia"/>
          <w:noProof/>
          <w:sz w:val="32"/>
          <w:szCs w:val="32"/>
        </w:rPr>
        <w:t>3</w:t>
      </w:r>
      <w:r w:rsidRPr="005E527F">
        <w:rPr>
          <w:rFonts w:ascii="仿宋_GB2312" w:eastAsia="仿宋_GB2312" w:hint="eastAsia"/>
          <w:noProof/>
          <w:sz w:val="32"/>
          <w:szCs w:val="32"/>
        </w:rPr>
        <w:t>）；申报目录中的国家控制布点专业和尚未列入目录的新专业，填写《普通高等学校本科专业设置申请表（审批专业适用）》（附件</w:t>
      </w:r>
      <w:r w:rsidR="005E527F">
        <w:rPr>
          <w:rFonts w:ascii="仿宋_GB2312" w:eastAsia="仿宋_GB2312" w:hint="eastAsia"/>
          <w:noProof/>
          <w:sz w:val="32"/>
          <w:szCs w:val="32"/>
        </w:rPr>
        <w:t>4</w:t>
      </w:r>
      <w:r w:rsidRPr="005E527F">
        <w:rPr>
          <w:rFonts w:ascii="仿宋_GB2312" w:eastAsia="仿宋_GB2312" w:hint="eastAsia"/>
          <w:noProof/>
          <w:sz w:val="32"/>
          <w:szCs w:val="32"/>
        </w:rPr>
        <w:t>）。</w:t>
      </w:r>
    </w:p>
    <w:p w:rsidR="004F7BCD" w:rsidRPr="004F7BCD" w:rsidRDefault="004F7BCD" w:rsidP="004A764F">
      <w:pPr>
        <w:widowControl/>
        <w:spacing w:line="60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4F7BC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　　</w:t>
      </w:r>
      <w:r w:rsidRPr="004F7BCD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四、联系方式</w:t>
      </w:r>
    </w:p>
    <w:p w:rsidR="004F7BCD" w:rsidRPr="004F7BCD" w:rsidRDefault="004F7BCD" w:rsidP="004A764F">
      <w:pPr>
        <w:widowControl/>
        <w:spacing w:line="60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4F7BC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　　联系人：</w:t>
      </w:r>
      <w:r w:rsidR="00DC395F" w:rsidRPr="005E527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曾宪群</w:t>
      </w:r>
      <w:r w:rsidRPr="004F7BC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；电子邮箱：</w:t>
      </w:r>
      <w:r w:rsidR="000A5058">
        <w:t xml:space="preserve"> </w:t>
      </w:r>
      <w:hyperlink r:id="rId7" w:history="1">
        <w:r w:rsidR="00DC395F" w:rsidRPr="005E527F">
          <w:rPr>
            <w:rStyle w:val="a5"/>
            <w:rFonts w:ascii="仿宋_GB2312" w:eastAsia="仿宋_GB2312" w:hAnsi="宋体" w:cs="宋体" w:hint="eastAsia"/>
            <w:kern w:val="0"/>
            <w:sz w:val="32"/>
            <w:szCs w:val="32"/>
          </w:rPr>
          <w:t>22265071@qq.com</w:t>
        </w:r>
      </w:hyperlink>
      <w:r w:rsidRPr="004F7BC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；联系电话：</w:t>
      </w:r>
      <w:r w:rsidR="000A5058" w:rsidRPr="005E527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22861528</w:t>
      </w:r>
      <w:r w:rsidRPr="004F7BC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4F7BCD" w:rsidRDefault="004F7BCD" w:rsidP="004A764F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FF5C16" w:rsidRPr="00F8646D" w:rsidRDefault="00FF5C16" w:rsidP="00F8646D">
      <w:pPr>
        <w:spacing w:line="6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F8646D">
        <w:rPr>
          <w:rFonts w:ascii="仿宋_GB2312" w:eastAsia="仿宋_GB2312" w:hint="eastAsia"/>
          <w:b/>
          <w:sz w:val="32"/>
          <w:szCs w:val="32"/>
        </w:rPr>
        <w:t>附件：</w:t>
      </w:r>
    </w:p>
    <w:p w:rsidR="00FF5C16" w:rsidRDefault="00FF5C16" w:rsidP="00FF5C1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1．</w:t>
      </w:r>
      <w:r w:rsidRPr="005E527F">
        <w:rPr>
          <w:rFonts w:ascii="仿宋_GB2312" w:eastAsia="仿宋_GB2312" w:hint="eastAsia"/>
          <w:sz w:val="32"/>
          <w:szCs w:val="32"/>
        </w:rPr>
        <w:t>《普通高等学校本科专业设置管理规定》</w:t>
      </w:r>
    </w:p>
    <w:p w:rsidR="00FF5C16" w:rsidRDefault="00FF5C16" w:rsidP="00FF5C1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2.普通高等学校本科专业目录（2012版）</w:t>
      </w:r>
    </w:p>
    <w:p w:rsidR="00FF5C16" w:rsidRDefault="00FF5C16" w:rsidP="00FF5C1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3.普通高等学校本科专业设置申请表（备案专业适用）</w:t>
      </w:r>
    </w:p>
    <w:p w:rsidR="00FF5C16" w:rsidRDefault="00FF5C16" w:rsidP="00FF5C1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4.普通高等学校本科专业设置申请表（审批专业适用）</w:t>
      </w:r>
    </w:p>
    <w:p w:rsidR="00FF5C16" w:rsidRDefault="00FF5C16" w:rsidP="00FF5C1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FF5C16" w:rsidRDefault="00FF5C16" w:rsidP="00FF5C16">
      <w:pPr>
        <w:spacing w:line="600" w:lineRule="exact"/>
        <w:ind w:right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教务处</w:t>
      </w:r>
    </w:p>
    <w:p w:rsidR="00FF5C16" w:rsidRDefault="00FF5C16" w:rsidP="00FF5C16">
      <w:pPr>
        <w:spacing w:line="60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2017年3月7日</w:t>
      </w:r>
    </w:p>
    <w:p w:rsidR="00FF5C16" w:rsidRPr="00FF5C16" w:rsidRDefault="00FF5C16" w:rsidP="004A764F">
      <w:pPr>
        <w:spacing w:line="600" w:lineRule="exact"/>
        <w:rPr>
          <w:rFonts w:ascii="仿宋_GB2312" w:eastAsia="仿宋_GB2312"/>
          <w:sz w:val="32"/>
          <w:szCs w:val="32"/>
        </w:rPr>
      </w:pPr>
    </w:p>
    <w:sectPr w:rsidR="00FF5C16" w:rsidRPr="00FF5C16" w:rsidSect="00495D60">
      <w:pgSz w:w="11906" w:h="16838"/>
      <w:pgMar w:top="2098" w:right="1588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10B" w:rsidRDefault="00D2710B" w:rsidP="005C0E5F">
      <w:r>
        <w:separator/>
      </w:r>
    </w:p>
  </w:endnote>
  <w:endnote w:type="continuationSeparator" w:id="0">
    <w:p w:rsidR="00D2710B" w:rsidRDefault="00D2710B" w:rsidP="005C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10B" w:rsidRDefault="00D2710B" w:rsidP="005C0E5F">
      <w:r>
        <w:separator/>
      </w:r>
    </w:p>
  </w:footnote>
  <w:footnote w:type="continuationSeparator" w:id="0">
    <w:p w:rsidR="00D2710B" w:rsidRDefault="00D2710B" w:rsidP="005C0E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1C"/>
    <w:rsid w:val="0001211B"/>
    <w:rsid w:val="0004654A"/>
    <w:rsid w:val="000A5058"/>
    <w:rsid w:val="0016481C"/>
    <w:rsid w:val="001703BD"/>
    <w:rsid w:val="002346DF"/>
    <w:rsid w:val="0024627F"/>
    <w:rsid w:val="002856EE"/>
    <w:rsid w:val="0030412A"/>
    <w:rsid w:val="0031571B"/>
    <w:rsid w:val="00343F70"/>
    <w:rsid w:val="003A2000"/>
    <w:rsid w:val="00457D03"/>
    <w:rsid w:val="0046520A"/>
    <w:rsid w:val="00495D60"/>
    <w:rsid w:val="004A764F"/>
    <w:rsid w:val="004E3502"/>
    <w:rsid w:val="004F7BCD"/>
    <w:rsid w:val="005211C5"/>
    <w:rsid w:val="00574A5C"/>
    <w:rsid w:val="005C0E5F"/>
    <w:rsid w:val="005E527F"/>
    <w:rsid w:val="007156CE"/>
    <w:rsid w:val="007614BC"/>
    <w:rsid w:val="00795461"/>
    <w:rsid w:val="007A0DD1"/>
    <w:rsid w:val="007D2502"/>
    <w:rsid w:val="00821359"/>
    <w:rsid w:val="008D13BA"/>
    <w:rsid w:val="00937828"/>
    <w:rsid w:val="00963BBD"/>
    <w:rsid w:val="00B30F93"/>
    <w:rsid w:val="00C03E43"/>
    <w:rsid w:val="00C13F29"/>
    <w:rsid w:val="00C616EE"/>
    <w:rsid w:val="00D2710B"/>
    <w:rsid w:val="00D71B23"/>
    <w:rsid w:val="00DC395F"/>
    <w:rsid w:val="00E018B1"/>
    <w:rsid w:val="00EA16CE"/>
    <w:rsid w:val="00F05C8D"/>
    <w:rsid w:val="00F540C2"/>
    <w:rsid w:val="00F56C3E"/>
    <w:rsid w:val="00F8646D"/>
    <w:rsid w:val="00FF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0E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0E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0E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0E5F"/>
    <w:rPr>
      <w:sz w:val="18"/>
      <w:szCs w:val="18"/>
    </w:rPr>
  </w:style>
  <w:style w:type="character" w:styleId="a5">
    <w:name w:val="Hyperlink"/>
    <w:basedOn w:val="a0"/>
    <w:uiPriority w:val="99"/>
    <w:unhideWhenUsed/>
    <w:rsid w:val="00DC395F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F56C3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56C3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0E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0E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0E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0E5F"/>
    <w:rPr>
      <w:sz w:val="18"/>
      <w:szCs w:val="18"/>
    </w:rPr>
  </w:style>
  <w:style w:type="character" w:styleId="a5">
    <w:name w:val="Hyperlink"/>
    <w:basedOn w:val="a0"/>
    <w:uiPriority w:val="99"/>
    <w:unhideWhenUsed/>
    <w:rsid w:val="00DC395F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F56C3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56C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8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1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5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3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3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5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22265071@qq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曾宪群</dc:creator>
  <cp:keywords/>
  <dc:description/>
  <cp:lastModifiedBy>曾宪群</cp:lastModifiedBy>
  <cp:revision>33</cp:revision>
  <dcterms:created xsi:type="dcterms:W3CDTF">2017-03-06T07:58:00Z</dcterms:created>
  <dcterms:modified xsi:type="dcterms:W3CDTF">2017-03-08T01:08:00Z</dcterms:modified>
</cp:coreProperties>
</file>