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49E" w:rsidRPr="009C1F50" w:rsidRDefault="0035249E" w:rsidP="0035249E">
      <w:pPr>
        <w:jc w:val="left"/>
        <w:rPr>
          <w:rFonts w:ascii="仿宋_GB2312" w:eastAsia="仿宋_GB2312" w:hAnsi="宋体" w:cs="宋体"/>
          <w:sz w:val="24"/>
          <w:szCs w:val="24"/>
        </w:rPr>
      </w:pPr>
      <w:r w:rsidRPr="009C1F50">
        <w:rPr>
          <w:rFonts w:ascii="仿宋_GB2312" w:eastAsia="仿宋_GB2312" w:hAnsi="宋体" w:cs="宋体" w:hint="eastAsia"/>
          <w:sz w:val="24"/>
          <w:szCs w:val="24"/>
        </w:rPr>
        <w:t>附件2</w:t>
      </w:r>
    </w:p>
    <w:p w:rsidR="0035249E" w:rsidRPr="007F12E1" w:rsidRDefault="0035249E" w:rsidP="0035249E">
      <w:pPr>
        <w:jc w:val="center"/>
        <w:rPr>
          <w:rFonts w:ascii="仿宋_GB2312" w:eastAsia="仿宋_GB2312" w:hAnsi="Calibri" w:cs="宋体"/>
          <w:b/>
          <w:sz w:val="32"/>
          <w:szCs w:val="28"/>
        </w:rPr>
      </w:pPr>
      <w:r w:rsidRPr="007F12E1">
        <w:rPr>
          <w:rFonts w:ascii="仿宋_GB2312" w:eastAsia="仿宋_GB2312" w:hAnsi="Calibri" w:cs="宋体" w:hint="eastAsia"/>
          <w:b/>
          <w:sz w:val="32"/>
          <w:szCs w:val="28"/>
        </w:rPr>
        <w:t>二级</w:t>
      </w:r>
      <w:r w:rsidR="00D655B1" w:rsidRPr="007F12E1">
        <w:rPr>
          <w:rFonts w:ascii="仿宋_GB2312" w:eastAsia="仿宋_GB2312" w:hAnsi="Calibri" w:cs="宋体" w:hint="eastAsia"/>
          <w:b/>
          <w:sz w:val="32"/>
          <w:szCs w:val="28"/>
        </w:rPr>
        <w:t>教学</w:t>
      </w:r>
      <w:proofErr w:type="gramStart"/>
      <w:r w:rsidR="00D655B1" w:rsidRPr="007F12E1">
        <w:rPr>
          <w:rFonts w:ascii="仿宋_GB2312" w:eastAsia="仿宋_GB2312" w:hAnsi="Calibri" w:cs="宋体" w:hint="eastAsia"/>
          <w:b/>
          <w:sz w:val="32"/>
          <w:szCs w:val="28"/>
        </w:rPr>
        <w:t>机构</w:t>
      </w:r>
      <w:r w:rsidRPr="007F12E1">
        <w:rPr>
          <w:rFonts w:ascii="仿宋_GB2312" w:eastAsia="仿宋_GB2312" w:hAnsi="Calibri" w:cs="宋体" w:hint="eastAsia"/>
          <w:b/>
          <w:sz w:val="32"/>
          <w:szCs w:val="28"/>
        </w:rPr>
        <w:t>院长</w:t>
      </w:r>
      <w:proofErr w:type="gramEnd"/>
      <w:r w:rsidRPr="007F12E1">
        <w:rPr>
          <w:rFonts w:ascii="仿宋_GB2312" w:eastAsia="仿宋_GB2312" w:hAnsi="Calibri" w:cs="宋体" w:hint="eastAsia"/>
          <w:b/>
          <w:sz w:val="32"/>
          <w:szCs w:val="28"/>
        </w:rPr>
        <w:t>教学工作述职评议表</w:t>
      </w:r>
      <w:bookmarkStart w:id="0" w:name="_GoBack"/>
      <w:bookmarkEnd w:id="0"/>
    </w:p>
    <w:p w:rsidR="00917680" w:rsidRDefault="00917680" w:rsidP="0035249E">
      <w:pPr>
        <w:jc w:val="left"/>
        <w:rPr>
          <w:rFonts w:ascii="仿宋_GB2312" w:eastAsia="仿宋_GB2312" w:hAnsi="Calibri" w:cs="宋体"/>
          <w:b/>
          <w:szCs w:val="21"/>
        </w:rPr>
      </w:pPr>
    </w:p>
    <w:p w:rsidR="0035249E" w:rsidRDefault="00D655B1" w:rsidP="0035249E">
      <w:pPr>
        <w:jc w:val="left"/>
        <w:rPr>
          <w:rFonts w:ascii="仿宋_GB2312" w:eastAsia="仿宋_GB2312" w:hAnsi="Calibri" w:cs="宋体"/>
          <w:b/>
          <w:szCs w:val="21"/>
          <w:u w:val="single"/>
        </w:rPr>
      </w:pPr>
      <w:r>
        <w:rPr>
          <w:rFonts w:ascii="仿宋_GB2312" w:eastAsia="仿宋_GB2312" w:hAnsi="Calibri" w:cs="宋体" w:hint="eastAsia"/>
          <w:b/>
          <w:sz w:val="24"/>
          <w:szCs w:val="21"/>
        </w:rPr>
        <w:t>二级教学机构</w:t>
      </w:r>
      <w:r w:rsidR="0035249E" w:rsidRPr="00917680">
        <w:rPr>
          <w:rFonts w:ascii="仿宋_GB2312" w:eastAsia="仿宋_GB2312" w:hAnsi="Calibri" w:cs="宋体" w:hint="eastAsia"/>
          <w:b/>
          <w:sz w:val="24"/>
          <w:szCs w:val="21"/>
        </w:rPr>
        <w:t>名称：</w:t>
      </w:r>
      <w:r w:rsidR="0035249E" w:rsidRPr="00917680">
        <w:rPr>
          <w:rFonts w:ascii="仿宋_GB2312" w:eastAsia="仿宋_GB2312" w:hAnsi="Calibri" w:cs="宋体" w:hint="eastAsia"/>
          <w:b/>
          <w:sz w:val="24"/>
          <w:szCs w:val="21"/>
          <w:u w:val="single"/>
        </w:rPr>
        <w:t xml:space="preserve">                   </w:t>
      </w:r>
      <w:r w:rsidR="00917680">
        <w:rPr>
          <w:rFonts w:ascii="仿宋_GB2312" w:eastAsia="仿宋_GB2312" w:hAnsi="Calibri" w:cs="宋体" w:hint="eastAsia"/>
          <w:b/>
          <w:sz w:val="24"/>
          <w:szCs w:val="21"/>
        </w:rPr>
        <w:t xml:space="preserve">                     </w:t>
      </w:r>
      <w:r w:rsidR="0035249E" w:rsidRPr="00917680">
        <w:rPr>
          <w:rFonts w:ascii="仿宋_GB2312" w:eastAsia="仿宋_GB2312" w:hAnsi="Calibri" w:cs="宋体" w:hint="eastAsia"/>
          <w:b/>
          <w:sz w:val="24"/>
          <w:szCs w:val="21"/>
        </w:rPr>
        <w:t>评议对象：</w:t>
      </w:r>
      <w:r w:rsidR="0035249E" w:rsidRPr="00917680">
        <w:rPr>
          <w:rFonts w:ascii="仿宋_GB2312" w:eastAsia="仿宋_GB2312" w:hAnsi="Calibri" w:cs="宋体" w:hint="eastAsia"/>
          <w:b/>
          <w:sz w:val="24"/>
          <w:szCs w:val="21"/>
          <w:u w:val="single"/>
        </w:rPr>
        <w:t xml:space="preserve">               </w:t>
      </w:r>
    </w:p>
    <w:tbl>
      <w:tblPr>
        <w:tblStyle w:val="a5"/>
        <w:tblW w:w="9498" w:type="dxa"/>
        <w:jc w:val="center"/>
        <w:tblInd w:w="-459" w:type="dxa"/>
        <w:tblLook w:val="04A0" w:firstRow="1" w:lastRow="0" w:firstColumn="1" w:lastColumn="0" w:noHBand="0" w:noVBand="1"/>
      </w:tblPr>
      <w:tblGrid>
        <w:gridCol w:w="851"/>
        <w:gridCol w:w="992"/>
        <w:gridCol w:w="851"/>
        <w:gridCol w:w="3969"/>
        <w:gridCol w:w="708"/>
        <w:gridCol w:w="709"/>
        <w:gridCol w:w="709"/>
        <w:gridCol w:w="709"/>
      </w:tblGrid>
      <w:tr w:rsidR="0035249E" w:rsidRPr="00684734" w:rsidTr="00403150">
        <w:trPr>
          <w:trHeight w:val="326"/>
          <w:jc w:val="center"/>
        </w:trPr>
        <w:tc>
          <w:tcPr>
            <w:tcW w:w="1843" w:type="dxa"/>
            <w:gridSpan w:val="2"/>
            <w:vMerge w:val="restart"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评议内容</w:t>
            </w:r>
          </w:p>
        </w:tc>
        <w:tc>
          <w:tcPr>
            <w:tcW w:w="851" w:type="dxa"/>
            <w:vMerge w:val="restart"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权重</w:t>
            </w:r>
          </w:p>
        </w:tc>
        <w:tc>
          <w:tcPr>
            <w:tcW w:w="3969" w:type="dxa"/>
            <w:vMerge w:val="restart"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评价标准</w:t>
            </w:r>
          </w:p>
        </w:tc>
        <w:tc>
          <w:tcPr>
            <w:tcW w:w="2835" w:type="dxa"/>
            <w:gridSpan w:val="4"/>
            <w:vAlign w:val="center"/>
          </w:tcPr>
          <w:p w:rsidR="0035249E" w:rsidRPr="00EC2FF9" w:rsidRDefault="0035249E" w:rsidP="007F12E1">
            <w:pPr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与评价标准的符合程度</w:t>
            </w:r>
          </w:p>
        </w:tc>
      </w:tr>
      <w:tr w:rsidR="0035249E" w:rsidRPr="00684734" w:rsidTr="00403150">
        <w:trPr>
          <w:trHeight w:val="345"/>
          <w:jc w:val="center"/>
        </w:trPr>
        <w:tc>
          <w:tcPr>
            <w:tcW w:w="1843" w:type="dxa"/>
            <w:gridSpan w:val="2"/>
            <w:vMerge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3969" w:type="dxa"/>
            <w:vMerge/>
            <w:vAlign w:val="center"/>
          </w:tcPr>
          <w:p w:rsidR="0035249E" w:rsidRPr="00EC2FF9" w:rsidRDefault="0035249E" w:rsidP="007F12E1">
            <w:pPr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非常符合</w:t>
            </w:r>
          </w:p>
        </w:tc>
        <w:tc>
          <w:tcPr>
            <w:tcW w:w="709" w:type="dxa"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比较</w:t>
            </w:r>
          </w:p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符合</w:t>
            </w:r>
          </w:p>
        </w:tc>
        <w:tc>
          <w:tcPr>
            <w:tcW w:w="709" w:type="dxa"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基本</w:t>
            </w:r>
          </w:p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符合</w:t>
            </w:r>
          </w:p>
        </w:tc>
        <w:tc>
          <w:tcPr>
            <w:tcW w:w="709" w:type="dxa"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不符</w:t>
            </w:r>
          </w:p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合</w:t>
            </w:r>
          </w:p>
        </w:tc>
      </w:tr>
      <w:tr w:rsidR="0035249E" w:rsidRPr="00684734" w:rsidTr="00403150">
        <w:trPr>
          <w:trHeight w:val="573"/>
          <w:jc w:val="center"/>
        </w:trPr>
        <w:tc>
          <w:tcPr>
            <w:tcW w:w="1843" w:type="dxa"/>
            <w:gridSpan w:val="2"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人才培养</w:t>
            </w:r>
          </w:p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中心地位</w:t>
            </w:r>
          </w:p>
        </w:tc>
        <w:tc>
          <w:tcPr>
            <w:tcW w:w="851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  <w:r w:rsidRPr="00684734">
              <w:rPr>
                <w:rFonts w:ascii="仿宋_GB2312" w:eastAsia="仿宋_GB2312" w:hint="eastAsia"/>
                <w:szCs w:val="21"/>
              </w:rPr>
              <w:t>10</w:t>
            </w:r>
          </w:p>
        </w:tc>
        <w:tc>
          <w:tcPr>
            <w:tcW w:w="3969" w:type="dxa"/>
            <w:vAlign w:val="center"/>
          </w:tcPr>
          <w:p w:rsidR="0035249E" w:rsidRPr="00684734" w:rsidRDefault="0035249E" w:rsidP="007F12E1">
            <w:pPr>
              <w:jc w:val="left"/>
              <w:rPr>
                <w:rFonts w:ascii="仿宋_GB2312" w:eastAsia="仿宋_GB2312"/>
                <w:szCs w:val="21"/>
              </w:rPr>
            </w:pPr>
            <w:r w:rsidRPr="00684734">
              <w:rPr>
                <w:rFonts w:ascii="仿宋_GB2312" w:eastAsia="仿宋_GB2312" w:hint="eastAsia"/>
                <w:szCs w:val="21"/>
              </w:rPr>
              <w:t>人才培养核心地位认识深刻</w:t>
            </w:r>
            <w:r w:rsidR="00F049F9">
              <w:rPr>
                <w:rFonts w:ascii="仿宋_GB2312" w:eastAsia="仿宋_GB2312" w:hint="eastAsia"/>
                <w:szCs w:val="21"/>
              </w:rPr>
              <w:t>；</w:t>
            </w:r>
            <w:r w:rsidRPr="00684734">
              <w:rPr>
                <w:rFonts w:ascii="仿宋_GB2312" w:eastAsia="仿宋_GB2312" w:hint="eastAsia"/>
                <w:szCs w:val="21"/>
              </w:rPr>
              <w:t>抓教学工作的思路清晰</w:t>
            </w:r>
            <w:r w:rsidR="00F049F9">
              <w:rPr>
                <w:rFonts w:ascii="仿宋_GB2312" w:eastAsia="仿宋_GB2312" w:hint="eastAsia"/>
                <w:szCs w:val="21"/>
              </w:rPr>
              <w:t>；</w:t>
            </w:r>
            <w:r w:rsidRPr="00684734">
              <w:rPr>
                <w:rFonts w:ascii="仿宋_GB2312" w:eastAsia="仿宋_GB2312" w:hint="eastAsia"/>
                <w:szCs w:val="21"/>
              </w:rPr>
              <w:t>教育教学理念先进</w:t>
            </w:r>
            <w:r w:rsidR="00F049F9">
              <w:rPr>
                <w:rFonts w:ascii="仿宋_GB2312" w:eastAsia="仿宋_GB2312" w:hint="eastAsia"/>
                <w:szCs w:val="21"/>
              </w:rPr>
              <w:t>；</w:t>
            </w:r>
            <w:r w:rsidR="000D4FD2">
              <w:rPr>
                <w:rFonts w:ascii="仿宋_GB2312" w:eastAsia="仿宋_GB2312" w:hint="eastAsia"/>
                <w:szCs w:val="21"/>
              </w:rPr>
              <w:t>工作、制度优先保障教学</w:t>
            </w:r>
            <w:r w:rsidR="00331A61">
              <w:rPr>
                <w:rFonts w:ascii="仿宋_GB2312" w:eastAsia="仿宋_GB2312" w:hint="eastAsia"/>
                <w:szCs w:val="21"/>
              </w:rPr>
              <w:t>等</w:t>
            </w:r>
            <w:r w:rsidR="002477FC">
              <w:rPr>
                <w:rFonts w:ascii="仿宋_GB2312" w:eastAsia="仿宋_GB2312" w:hint="eastAsia"/>
                <w:szCs w:val="21"/>
              </w:rPr>
              <w:t>。</w:t>
            </w:r>
          </w:p>
        </w:tc>
        <w:tc>
          <w:tcPr>
            <w:tcW w:w="708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35249E" w:rsidRPr="00684734" w:rsidTr="00403150">
        <w:trPr>
          <w:trHeight w:val="331"/>
          <w:jc w:val="center"/>
        </w:trPr>
        <w:tc>
          <w:tcPr>
            <w:tcW w:w="851" w:type="dxa"/>
            <w:vMerge w:val="restart"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学院教学工作的举措与成效</w:t>
            </w:r>
          </w:p>
        </w:tc>
        <w:tc>
          <w:tcPr>
            <w:tcW w:w="992" w:type="dxa"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教师队伍建设</w:t>
            </w:r>
          </w:p>
        </w:tc>
        <w:tc>
          <w:tcPr>
            <w:tcW w:w="851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  <w:r w:rsidRPr="00684734">
              <w:rPr>
                <w:rFonts w:ascii="仿宋_GB2312" w:eastAsia="仿宋_GB2312" w:hint="eastAsia"/>
                <w:szCs w:val="21"/>
              </w:rPr>
              <w:t>10</w:t>
            </w:r>
          </w:p>
        </w:tc>
        <w:tc>
          <w:tcPr>
            <w:tcW w:w="3969" w:type="dxa"/>
            <w:vAlign w:val="center"/>
          </w:tcPr>
          <w:p w:rsidR="0035249E" w:rsidRPr="00684734" w:rsidRDefault="0035249E" w:rsidP="007F12E1">
            <w:pPr>
              <w:jc w:val="left"/>
              <w:rPr>
                <w:rFonts w:ascii="仿宋_GB2312" w:eastAsia="仿宋_GB2312"/>
                <w:szCs w:val="21"/>
              </w:rPr>
            </w:pPr>
            <w:r w:rsidRPr="00684734">
              <w:rPr>
                <w:rFonts w:ascii="仿宋_GB2312" w:eastAsia="仿宋_GB2312" w:hint="eastAsia"/>
                <w:szCs w:val="21"/>
              </w:rPr>
              <w:t>教师队伍建设思路清晰，措施得力，教师队伍整体教学能力</w:t>
            </w:r>
            <w:proofErr w:type="gramStart"/>
            <w:r w:rsidRPr="00684734">
              <w:rPr>
                <w:rFonts w:ascii="仿宋_GB2312" w:eastAsia="仿宋_GB2312" w:hint="eastAsia"/>
                <w:szCs w:val="21"/>
              </w:rPr>
              <w:t>提升成效</w:t>
            </w:r>
            <w:proofErr w:type="gramEnd"/>
            <w:r w:rsidRPr="00684734">
              <w:rPr>
                <w:rFonts w:ascii="仿宋_GB2312" w:eastAsia="仿宋_GB2312" w:hint="eastAsia"/>
                <w:szCs w:val="21"/>
              </w:rPr>
              <w:t>显著</w:t>
            </w:r>
            <w:r w:rsidR="00331A61">
              <w:rPr>
                <w:rFonts w:ascii="仿宋_GB2312" w:eastAsia="仿宋_GB2312" w:hint="eastAsia"/>
                <w:szCs w:val="21"/>
              </w:rPr>
              <w:t>。</w:t>
            </w:r>
          </w:p>
        </w:tc>
        <w:tc>
          <w:tcPr>
            <w:tcW w:w="708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35249E" w:rsidRPr="00684734" w:rsidTr="00403150">
        <w:trPr>
          <w:trHeight w:val="375"/>
          <w:jc w:val="center"/>
        </w:trPr>
        <w:tc>
          <w:tcPr>
            <w:tcW w:w="851" w:type="dxa"/>
            <w:vMerge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教学基本建设</w:t>
            </w:r>
          </w:p>
        </w:tc>
        <w:tc>
          <w:tcPr>
            <w:tcW w:w="851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  <w:r w:rsidRPr="00684734">
              <w:rPr>
                <w:rFonts w:ascii="仿宋_GB2312" w:eastAsia="仿宋_GB2312" w:hint="eastAsia"/>
                <w:szCs w:val="21"/>
              </w:rPr>
              <w:t>20</w:t>
            </w:r>
          </w:p>
        </w:tc>
        <w:tc>
          <w:tcPr>
            <w:tcW w:w="3969" w:type="dxa"/>
            <w:vAlign w:val="center"/>
          </w:tcPr>
          <w:p w:rsidR="0035249E" w:rsidRPr="00684734" w:rsidRDefault="0035249E" w:rsidP="007F12E1">
            <w:pPr>
              <w:jc w:val="left"/>
              <w:rPr>
                <w:rFonts w:ascii="仿宋_GB2312" w:eastAsia="仿宋_GB2312"/>
                <w:szCs w:val="21"/>
              </w:rPr>
            </w:pPr>
            <w:r w:rsidRPr="00684734">
              <w:rPr>
                <w:rFonts w:ascii="仿宋_GB2312" w:eastAsia="仿宋_GB2312" w:hint="eastAsia"/>
                <w:szCs w:val="21"/>
              </w:rPr>
              <w:t>专业建设、课程与教材建设、实验室建设、实践教学建设措施得力，上述各方面均取得显著成效</w:t>
            </w:r>
            <w:r w:rsidR="00331A61">
              <w:rPr>
                <w:rFonts w:ascii="仿宋_GB2312" w:eastAsia="仿宋_GB2312" w:hint="eastAsia"/>
                <w:szCs w:val="21"/>
              </w:rPr>
              <w:t>。</w:t>
            </w:r>
          </w:p>
        </w:tc>
        <w:tc>
          <w:tcPr>
            <w:tcW w:w="708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35249E" w:rsidRPr="00684734" w:rsidTr="00403150">
        <w:trPr>
          <w:trHeight w:val="375"/>
          <w:jc w:val="center"/>
        </w:trPr>
        <w:tc>
          <w:tcPr>
            <w:tcW w:w="851" w:type="dxa"/>
            <w:vMerge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教学</w:t>
            </w:r>
          </w:p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管理</w:t>
            </w:r>
          </w:p>
        </w:tc>
        <w:tc>
          <w:tcPr>
            <w:tcW w:w="851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  <w:r w:rsidRPr="00684734">
              <w:rPr>
                <w:rFonts w:ascii="仿宋_GB2312" w:eastAsia="仿宋_GB2312" w:hint="eastAsia"/>
                <w:szCs w:val="21"/>
              </w:rPr>
              <w:t>8</w:t>
            </w:r>
          </w:p>
        </w:tc>
        <w:tc>
          <w:tcPr>
            <w:tcW w:w="3969" w:type="dxa"/>
            <w:vAlign w:val="center"/>
          </w:tcPr>
          <w:p w:rsidR="0035249E" w:rsidRPr="00684734" w:rsidRDefault="0035249E" w:rsidP="007F12E1">
            <w:pPr>
              <w:jc w:val="left"/>
              <w:rPr>
                <w:rFonts w:ascii="仿宋_GB2312" w:eastAsia="仿宋_GB2312"/>
                <w:szCs w:val="21"/>
              </w:rPr>
            </w:pPr>
            <w:r w:rsidRPr="00684734">
              <w:rPr>
                <w:rFonts w:ascii="仿宋_GB2312" w:eastAsia="仿宋_GB2312" w:hint="eastAsia"/>
                <w:szCs w:val="21"/>
              </w:rPr>
              <w:t>教学管理制度健全，教学管理严格、教学运行有序</w:t>
            </w:r>
            <w:r w:rsidR="00331A61">
              <w:rPr>
                <w:rFonts w:ascii="仿宋_GB2312" w:eastAsia="仿宋_GB2312" w:hint="eastAsia"/>
                <w:szCs w:val="21"/>
              </w:rPr>
              <w:t>。</w:t>
            </w:r>
          </w:p>
        </w:tc>
        <w:tc>
          <w:tcPr>
            <w:tcW w:w="708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35249E" w:rsidRPr="00684734" w:rsidTr="00403150">
        <w:trPr>
          <w:trHeight w:val="375"/>
          <w:jc w:val="center"/>
        </w:trPr>
        <w:tc>
          <w:tcPr>
            <w:tcW w:w="851" w:type="dxa"/>
            <w:vMerge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教育教学改革</w:t>
            </w:r>
          </w:p>
        </w:tc>
        <w:tc>
          <w:tcPr>
            <w:tcW w:w="851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  <w:r w:rsidRPr="00684734">
              <w:rPr>
                <w:rFonts w:ascii="仿宋_GB2312" w:eastAsia="仿宋_GB2312" w:hint="eastAsia"/>
                <w:szCs w:val="21"/>
              </w:rPr>
              <w:t>8</w:t>
            </w:r>
          </w:p>
        </w:tc>
        <w:tc>
          <w:tcPr>
            <w:tcW w:w="3969" w:type="dxa"/>
            <w:vAlign w:val="center"/>
          </w:tcPr>
          <w:p w:rsidR="0035249E" w:rsidRPr="00684734" w:rsidRDefault="0035249E" w:rsidP="007F12E1">
            <w:pPr>
              <w:jc w:val="left"/>
              <w:rPr>
                <w:rFonts w:ascii="仿宋_GB2312" w:eastAsia="仿宋_GB2312"/>
                <w:szCs w:val="21"/>
              </w:rPr>
            </w:pPr>
            <w:r w:rsidRPr="00684734">
              <w:rPr>
                <w:rFonts w:ascii="仿宋_GB2312" w:eastAsia="仿宋_GB2312" w:hint="eastAsia"/>
                <w:szCs w:val="21"/>
              </w:rPr>
              <w:t>积极开展教学研究与改革，改革成果显著</w:t>
            </w:r>
            <w:r w:rsidR="00331A61">
              <w:rPr>
                <w:rFonts w:ascii="仿宋_GB2312" w:eastAsia="仿宋_GB2312" w:hint="eastAsia"/>
                <w:szCs w:val="21"/>
              </w:rPr>
              <w:t>。</w:t>
            </w:r>
          </w:p>
        </w:tc>
        <w:tc>
          <w:tcPr>
            <w:tcW w:w="708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35249E" w:rsidRPr="00684734" w:rsidTr="00403150">
        <w:trPr>
          <w:trHeight w:val="375"/>
          <w:jc w:val="center"/>
        </w:trPr>
        <w:tc>
          <w:tcPr>
            <w:tcW w:w="851" w:type="dxa"/>
            <w:vMerge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质量保障与改进</w:t>
            </w:r>
          </w:p>
        </w:tc>
        <w:tc>
          <w:tcPr>
            <w:tcW w:w="851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  <w:r w:rsidRPr="00684734">
              <w:rPr>
                <w:rFonts w:ascii="仿宋_GB2312" w:eastAsia="仿宋_GB2312" w:hint="eastAsia"/>
                <w:szCs w:val="21"/>
              </w:rPr>
              <w:t>8</w:t>
            </w:r>
          </w:p>
        </w:tc>
        <w:tc>
          <w:tcPr>
            <w:tcW w:w="3969" w:type="dxa"/>
            <w:vAlign w:val="center"/>
          </w:tcPr>
          <w:p w:rsidR="0035249E" w:rsidRPr="00684734" w:rsidRDefault="0035249E" w:rsidP="007F12E1">
            <w:pPr>
              <w:jc w:val="left"/>
              <w:rPr>
                <w:rFonts w:ascii="仿宋_GB2312" w:eastAsia="仿宋_GB2312"/>
                <w:szCs w:val="21"/>
              </w:rPr>
            </w:pPr>
            <w:r w:rsidRPr="00684734">
              <w:rPr>
                <w:rFonts w:ascii="仿宋_GB2312" w:eastAsia="仿宋_GB2312" w:hint="eastAsia"/>
                <w:szCs w:val="21"/>
              </w:rPr>
              <w:t>建立起二级</w:t>
            </w:r>
            <w:r w:rsidR="00D655B1">
              <w:rPr>
                <w:rFonts w:ascii="仿宋_GB2312" w:eastAsia="仿宋_GB2312" w:hint="eastAsia"/>
                <w:szCs w:val="21"/>
              </w:rPr>
              <w:t>教学机构</w:t>
            </w:r>
            <w:r w:rsidRPr="00684734">
              <w:rPr>
                <w:rFonts w:ascii="仿宋_GB2312" w:eastAsia="仿宋_GB2312" w:hint="eastAsia"/>
                <w:szCs w:val="21"/>
              </w:rPr>
              <w:t>教学质量保障体系，能持续改进教学工作</w:t>
            </w:r>
            <w:r w:rsidR="00331A61">
              <w:rPr>
                <w:rFonts w:ascii="仿宋_GB2312" w:eastAsia="仿宋_GB2312" w:hint="eastAsia"/>
                <w:szCs w:val="21"/>
              </w:rPr>
              <w:t>。</w:t>
            </w:r>
          </w:p>
        </w:tc>
        <w:tc>
          <w:tcPr>
            <w:tcW w:w="708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35249E" w:rsidRPr="00684734" w:rsidTr="00403150">
        <w:trPr>
          <w:trHeight w:val="373"/>
          <w:jc w:val="center"/>
        </w:trPr>
        <w:tc>
          <w:tcPr>
            <w:tcW w:w="851" w:type="dxa"/>
            <w:vMerge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人才培养特色</w:t>
            </w:r>
          </w:p>
        </w:tc>
        <w:tc>
          <w:tcPr>
            <w:tcW w:w="851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  <w:r w:rsidRPr="00684734">
              <w:rPr>
                <w:rFonts w:ascii="仿宋_GB2312" w:eastAsia="仿宋_GB2312" w:hint="eastAsia"/>
                <w:szCs w:val="21"/>
              </w:rPr>
              <w:t>8</w:t>
            </w:r>
          </w:p>
        </w:tc>
        <w:tc>
          <w:tcPr>
            <w:tcW w:w="3969" w:type="dxa"/>
            <w:vAlign w:val="center"/>
          </w:tcPr>
          <w:p w:rsidR="0035249E" w:rsidRPr="00684734" w:rsidRDefault="0035249E" w:rsidP="007F12E1">
            <w:pPr>
              <w:jc w:val="left"/>
              <w:rPr>
                <w:rFonts w:ascii="仿宋_GB2312" w:eastAsia="仿宋_GB2312"/>
                <w:szCs w:val="21"/>
              </w:rPr>
            </w:pPr>
            <w:r w:rsidRPr="00684734">
              <w:rPr>
                <w:rFonts w:ascii="仿宋_GB2312" w:eastAsia="仿宋_GB2312" w:hint="eastAsia"/>
                <w:szCs w:val="21"/>
              </w:rPr>
              <w:t>在应用型人才培养模式与课程改革、提高人才培养质量等方面取得的鲜明特色</w:t>
            </w:r>
            <w:r w:rsidR="00331A61">
              <w:rPr>
                <w:rFonts w:ascii="仿宋_GB2312" w:eastAsia="仿宋_GB2312" w:hint="eastAsia"/>
                <w:szCs w:val="21"/>
              </w:rPr>
              <w:t>。</w:t>
            </w:r>
          </w:p>
        </w:tc>
        <w:tc>
          <w:tcPr>
            <w:tcW w:w="708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35249E" w:rsidRPr="00684734" w:rsidTr="00403150">
        <w:trPr>
          <w:trHeight w:val="335"/>
          <w:jc w:val="center"/>
        </w:trPr>
        <w:tc>
          <w:tcPr>
            <w:tcW w:w="1843" w:type="dxa"/>
            <w:gridSpan w:val="2"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上一学年教学问题整改落实情况</w:t>
            </w:r>
          </w:p>
        </w:tc>
        <w:tc>
          <w:tcPr>
            <w:tcW w:w="851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  <w:r w:rsidRPr="00684734">
              <w:rPr>
                <w:rFonts w:ascii="仿宋_GB2312" w:eastAsia="仿宋_GB2312" w:hint="eastAsia"/>
                <w:szCs w:val="21"/>
              </w:rPr>
              <w:t>8</w:t>
            </w:r>
          </w:p>
        </w:tc>
        <w:tc>
          <w:tcPr>
            <w:tcW w:w="3969" w:type="dxa"/>
            <w:vAlign w:val="center"/>
          </w:tcPr>
          <w:p w:rsidR="0035249E" w:rsidRPr="00684734" w:rsidRDefault="0035249E" w:rsidP="007F12E1">
            <w:pPr>
              <w:jc w:val="left"/>
              <w:rPr>
                <w:rFonts w:ascii="仿宋_GB2312" w:eastAsia="仿宋_GB2312"/>
                <w:szCs w:val="21"/>
              </w:rPr>
            </w:pPr>
            <w:r w:rsidRPr="00684734">
              <w:rPr>
                <w:rFonts w:ascii="仿宋_GB2312" w:eastAsia="仿宋_GB2312" w:hint="eastAsia"/>
                <w:szCs w:val="21"/>
              </w:rPr>
              <w:t>整改工作严格按计划进行，</w:t>
            </w:r>
            <w:r>
              <w:rPr>
                <w:rFonts w:ascii="仿宋_GB2312" w:eastAsia="仿宋_GB2312" w:hint="eastAsia"/>
                <w:szCs w:val="21"/>
              </w:rPr>
              <w:t>发生实际变化，取得一定成绩。</w:t>
            </w:r>
          </w:p>
        </w:tc>
        <w:tc>
          <w:tcPr>
            <w:tcW w:w="708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35249E" w:rsidRPr="00684734" w:rsidTr="00403150">
        <w:trPr>
          <w:trHeight w:val="335"/>
          <w:jc w:val="center"/>
        </w:trPr>
        <w:tc>
          <w:tcPr>
            <w:tcW w:w="1843" w:type="dxa"/>
            <w:gridSpan w:val="2"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个人对教学的投入度</w:t>
            </w:r>
          </w:p>
        </w:tc>
        <w:tc>
          <w:tcPr>
            <w:tcW w:w="851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  <w:r w:rsidRPr="00684734">
              <w:rPr>
                <w:rFonts w:ascii="仿宋_GB2312" w:eastAsia="仿宋_GB2312" w:hint="eastAsia"/>
                <w:szCs w:val="21"/>
              </w:rPr>
              <w:t>10</w:t>
            </w:r>
          </w:p>
        </w:tc>
        <w:tc>
          <w:tcPr>
            <w:tcW w:w="3969" w:type="dxa"/>
            <w:vAlign w:val="center"/>
          </w:tcPr>
          <w:p w:rsidR="0035249E" w:rsidRPr="00684734" w:rsidRDefault="0035249E" w:rsidP="007F12E1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能参与</w:t>
            </w:r>
            <w:r w:rsidR="00600DBE">
              <w:rPr>
                <w:rFonts w:ascii="仿宋_GB2312" w:eastAsia="仿宋_GB2312" w:hint="eastAsia"/>
                <w:szCs w:val="21"/>
              </w:rPr>
              <w:t>专业人才培养方案修订、</w:t>
            </w:r>
            <w:r>
              <w:rPr>
                <w:rFonts w:ascii="仿宋_GB2312" w:eastAsia="仿宋_GB2312" w:hint="eastAsia"/>
                <w:szCs w:val="21"/>
              </w:rPr>
              <w:t>学院教学例会、教研室工作；</w:t>
            </w:r>
            <w:r w:rsidRPr="00684734">
              <w:rPr>
                <w:rFonts w:ascii="仿宋_GB2312" w:eastAsia="仿宋_GB2312" w:hint="eastAsia"/>
                <w:szCs w:val="21"/>
              </w:rPr>
              <w:t>每学年能坚持承担一门</w:t>
            </w:r>
            <w:r>
              <w:rPr>
                <w:rFonts w:ascii="仿宋_GB2312" w:eastAsia="仿宋_GB2312" w:hint="eastAsia"/>
                <w:szCs w:val="21"/>
              </w:rPr>
              <w:t>及以上</w:t>
            </w:r>
            <w:r w:rsidRPr="00684734">
              <w:rPr>
                <w:rFonts w:ascii="仿宋_GB2312" w:eastAsia="仿宋_GB2312" w:hint="eastAsia"/>
                <w:szCs w:val="21"/>
              </w:rPr>
              <w:t>课程的教学</w:t>
            </w:r>
            <w:r>
              <w:rPr>
                <w:rFonts w:ascii="仿宋_GB2312" w:eastAsia="仿宋_GB2312" w:hint="eastAsia"/>
                <w:szCs w:val="21"/>
              </w:rPr>
              <w:t>任务</w:t>
            </w:r>
            <w:r w:rsidRPr="00684734">
              <w:rPr>
                <w:rFonts w:ascii="仿宋_GB2312" w:eastAsia="仿宋_GB2312" w:hint="eastAsia"/>
                <w:szCs w:val="21"/>
              </w:rPr>
              <w:t>；主持并完成一项</w:t>
            </w:r>
            <w:r>
              <w:rPr>
                <w:rFonts w:ascii="仿宋_GB2312" w:eastAsia="仿宋_GB2312" w:hint="eastAsia"/>
                <w:szCs w:val="21"/>
              </w:rPr>
              <w:t>及以上</w:t>
            </w:r>
            <w:r w:rsidRPr="00684734">
              <w:rPr>
                <w:rFonts w:ascii="仿宋_GB2312" w:eastAsia="仿宋_GB2312" w:hint="eastAsia"/>
                <w:szCs w:val="21"/>
              </w:rPr>
              <w:t>省级以上教学改革项目</w:t>
            </w:r>
            <w:r>
              <w:rPr>
                <w:rFonts w:ascii="仿宋_GB2312" w:eastAsia="仿宋_GB2312" w:hint="eastAsia"/>
                <w:szCs w:val="21"/>
              </w:rPr>
              <w:t>；</w:t>
            </w:r>
            <w:r w:rsidRPr="00684734">
              <w:rPr>
                <w:rFonts w:ascii="仿宋_GB2312" w:eastAsia="仿宋_GB2312" w:hint="eastAsia"/>
                <w:szCs w:val="21"/>
              </w:rPr>
              <w:t>以第一作者公开发表教研论文</w:t>
            </w:r>
            <w:r>
              <w:rPr>
                <w:rFonts w:ascii="仿宋_GB2312" w:eastAsia="仿宋_GB2312" w:hint="eastAsia"/>
                <w:szCs w:val="21"/>
              </w:rPr>
              <w:t>情况；</w:t>
            </w:r>
            <w:r w:rsidRPr="00684734">
              <w:rPr>
                <w:rFonts w:ascii="仿宋_GB2312" w:eastAsia="仿宋_GB2312" w:hint="eastAsia"/>
                <w:szCs w:val="21"/>
              </w:rPr>
              <w:t>获得一项省级教学成果</w:t>
            </w:r>
            <w:r>
              <w:rPr>
                <w:rFonts w:ascii="仿宋_GB2312" w:eastAsia="仿宋_GB2312" w:hint="eastAsia"/>
                <w:szCs w:val="21"/>
              </w:rPr>
              <w:t>、教学名师等情况。</w:t>
            </w:r>
          </w:p>
        </w:tc>
        <w:tc>
          <w:tcPr>
            <w:tcW w:w="708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35249E" w:rsidRPr="00684734" w:rsidTr="00403150">
        <w:trPr>
          <w:trHeight w:val="659"/>
          <w:jc w:val="center"/>
        </w:trPr>
        <w:tc>
          <w:tcPr>
            <w:tcW w:w="1843" w:type="dxa"/>
            <w:gridSpan w:val="2"/>
            <w:vAlign w:val="center"/>
          </w:tcPr>
          <w:p w:rsidR="0035249E" w:rsidRPr="00EC2FF9" w:rsidRDefault="0035249E" w:rsidP="007F12E1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C2FF9">
              <w:rPr>
                <w:rFonts w:asciiTheme="minorEastAsia" w:eastAsiaTheme="minorEastAsia" w:hAnsiTheme="minorEastAsia" w:hint="eastAsia"/>
                <w:b/>
                <w:szCs w:val="21"/>
              </w:rPr>
              <w:t>改进人才培养工作的建议</w:t>
            </w:r>
          </w:p>
        </w:tc>
        <w:tc>
          <w:tcPr>
            <w:tcW w:w="851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  <w:r w:rsidRPr="00684734">
              <w:rPr>
                <w:rFonts w:ascii="仿宋_GB2312" w:eastAsia="仿宋_GB2312" w:hint="eastAsia"/>
                <w:szCs w:val="21"/>
              </w:rPr>
              <w:t>10</w:t>
            </w:r>
          </w:p>
        </w:tc>
        <w:tc>
          <w:tcPr>
            <w:tcW w:w="3969" w:type="dxa"/>
            <w:vAlign w:val="center"/>
          </w:tcPr>
          <w:p w:rsidR="0035249E" w:rsidRPr="00684734" w:rsidRDefault="0035249E" w:rsidP="007F12E1">
            <w:pPr>
              <w:jc w:val="left"/>
              <w:rPr>
                <w:rFonts w:ascii="仿宋_GB2312" w:eastAsia="仿宋_GB2312"/>
                <w:szCs w:val="21"/>
              </w:rPr>
            </w:pPr>
            <w:r w:rsidRPr="00684734">
              <w:rPr>
                <w:rFonts w:ascii="仿宋_GB2312" w:eastAsia="仿宋_GB2312" w:hint="eastAsia"/>
                <w:szCs w:val="21"/>
              </w:rPr>
              <w:t>对学校人才培养工作存在的问题认识准确，提出的建议针对性强，解决问题的思路切实可行</w:t>
            </w:r>
            <w:r w:rsidR="00331A61">
              <w:rPr>
                <w:rFonts w:ascii="仿宋_GB2312" w:eastAsia="仿宋_GB2312" w:hint="eastAsia"/>
                <w:szCs w:val="21"/>
              </w:rPr>
              <w:t>。</w:t>
            </w:r>
          </w:p>
        </w:tc>
        <w:tc>
          <w:tcPr>
            <w:tcW w:w="708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249E" w:rsidRPr="00684734" w:rsidRDefault="0035249E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F12E1" w:rsidRPr="00684734" w:rsidTr="00913137">
        <w:trPr>
          <w:trHeight w:val="659"/>
          <w:jc w:val="center"/>
        </w:trPr>
        <w:tc>
          <w:tcPr>
            <w:tcW w:w="6663" w:type="dxa"/>
            <w:gridSpan w:val="4"/>
            <w:vAlign w:val="center"/>
          </w:tcPr>
          <w:p w:rsidR="007F12E1" w:rsidRPr="007F12E1" w:rsidRDefault="007F12E1" w:rsidP="007F12E1">
            <w:pPr>
              <w:jc w:val="center"/>
              <w:rPr>
                <w:rFonts w:ascii="仿宋_GB2312" w:eastAsia="仿宋_GB2312" w:hint="eastAsia"/>
                <w:b/>
                <w:szCs w:val="21"/>
              </w:rPr>
            </w:pPr>
            <w:r w:rsidRPr="007F12E1">
              <w:rPr>
                <w:rFonts w:ascii="仿宋_GB2312" w:eastAsia="仿宋_GB2312" w:hint="eastAsia"/>
                <w:b/>
                <w:sz w:val="28"/>
                <w:szCs w:val="21"/>
              </w:rPr>
              <w:t>评议得分</w:t>
            </w:r>
          </w:p>
        </w:tc>
        <w:tc>
          <w:tcPr>
            <w:tcW w:w="2835" w:type="dxa"/>
            <w:gridSpan w:val="4"/>
            <w:vAlign w:val="center"/>
          </w:tcPr>
          <w:p w:rsidR="007F12E1" w:rsidRPr="00684734" w:rsidRDefault="007F12E1" w:rsidP="007F12E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35249E" w:rsidRPr="00684734" w:rsidRDefault="0035249E" w:rsidP="0035249E">
      <w:pPr>
        <w:ind w:leftChars="50" w:left="737" w:hangingChars="300" w:hanging="632"/>
        <w:rPr>
          <w:rFonts w:ascii="仿宋_GB2312" w:eastAsia="仿宋_GB2312" w:hAnsi="Calibri" w:cs="宋体"/>
          <w:szCs w:val="21"/>
        </w:rPr>
      </w:pPr>
      <w:r w:rsidRPr="00684734">
        <w:rPr>
          <w:rFonts w:ascii="仿宋_GB2312" w:eastAsia="仿宋_GB2312" w:hAnsi="Calibri" w:cs="宋体" w:hint="eastAsia"/>
          <w:b/>
          <w:szCs w:val="21"/>
        </w:rPr>
        <w:t>说明</w:t>
      </w:r>
      <w:r w:rsidRPr="00684734">
        <w:rPr>
          <w:rFonts w:ascii="仿宋_GB2312" w:eastAsia="仿宋_GB2312" w:hAnsi="Calibri" w:cs="宋体" w:hint="eastAsia"/>
          <w:szCs w:val="21"/>
        </w:rPr>
        <w:t>：1、按照与评价标准的符合程度，</w:t>
      </w:r>
      <w:proofErr w:type="gramStart"/>
      <w:r w:rsidRPr="00684734">
        <w:rPr>
          <w:rFonts w:ascii="仿宋_GB2312" w:eastAsia="仿宋_GB2312" w:hAnsi="Calibri" w:cs="宋体" w:hint="eastAsia"/>
          <w:szCs w:val="21"/>
        </w:rPr>
        <w:t>分非常</w:t>
      </w:r>
      <w:proofErr w:type="gramEnd"/>
      <w:r w:rsidRPr="00684734">
        <w:rPr>
          <w:rFonts w:ascii="仿宋_GB2312" w:eastAsia="仿宋_GB2312" w:hAnsi="Calibri" w:cs="宋体" w:hint="eastAsia"/>
          <w:szCs w:val="21"/>
        </w:rPr>
        <w:t>符合、比较符合、基本符合和不符合四个等级，</w:t>
      </w:r>
      <w:r w:rsidR="00116C44">
        <w:rPr>
          <w:rFonts w:ascii="仿宋_GB2312" w:eastAsia="仿宋_GB2312" w:hAnsi="Calibri" w:cs="宋体" w:hint="eastAsia"/>
          <w:szCs w:val="21"/>
        </w:rPr>
        <w:t>在相应的等级内打</w:t>
      </w:r>
      <w:r w:rsidR="001756AE">
        <w:rPr>
          <w:rFonts w:ascii="仿宋_GB2312" w:eastAsia="仿宋_GB2312" w:hAnsi="Calibri" w:cs="宋体" w:hint="eastAsia"/>
          <w:szCs w:val="21"/>
        </w:rPr>
        <w:t>“√”，</w:t>
      </w:r>
      <w:r w:rsidRPr="00684734">
        <w:rPr>
          <w:rFonts w:ascii="仿宋_GB2312" w:eastAsia="仿宋_GB2312" w:hAnsi="Calibri" w:cs="宋体" w:hint="eastAsia"/>
          <w:szCs w:val="21"/>
        </w:rPr>
        <w:t>其等级系数分别为1、0.8、0.6、0.4。</w:t>
      </w:r>
    </w:p>
    <w:p w:rsidR="00056B70" w:rsidRPr="0035249E" w:rsidRDefault="0035249E" w:rsidP="009C1F50">
      <w:pPr>
        <w:ind w:leftChars="50" w:left="735" w:hangingChars="300" w:hanging="630"/>
      </w:pPr>
      <w:r w:rsidRPr="00684734">
        <w:rPr>
          <w:rFonts w:ascii="仿宋_GB2312" w:eastAsia="仿宋_GB2312" w:hAnsi="Calibri" w:cs="宋体" w:hint="eastAsia"/>
          <w:szCs w:val="21"/>
        </w:rPr>
        <w:t xml:space="preserve">      2、被评议人得分计算办法。评议表满分为100分；每项评议内容得分为权重分*等级系数，累计各项评议内容得分即为评委评分。去掉评委评分中的1个最高分和1个最低分，取剩余评分的平均值即为本次述职的个人得分。</w:t>
      </w:r>
    </w:p>
    <w:sectPr w:rsidR="00056B70" w:rsidRPr="0035249E" w:rsidSect="00B84CB6">
      <w:pgSz w:w="11906" w:h="16838"/>
      <w:pgMar w:top="1701" w:right="1304" w:bottom="130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71A" w:rsidRDefault="007B171A" w:rsidP="0035249E">
      <w:r>
        <w:separator/>
      </w:r>
    </w:p>
  </w:endnote>
  <w:endnote w:type="continuationSeparator" w:id="0">
    <w:p w:rsidR="007B171A" w:rsidRDefault="007B171A" w:rsidP="00352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71A" w:rsidRDefault="007B171A" w:rsidP="0035249E">
      <w:r>
        <w:separator/>
      </w:r>
    </w:p>
  </w:footnote>
  <w:footnote w:type="continuationSeparator" w:id="0">
    <w:p w:rsidR="007B171A" w:rsidRDefault="007B171A" w:rsidP="003524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F0A"/>
    <w:rsid w:val="00056B70"/>
    <w:rsid w:val="000D4FD2"/>
    <w:rsid w:val="00116C44"/>
    <w:rsid w:val="001756AE"/>
    <w:rsid w:val="002477FC"/>
    <w:rsid w:val="002D1798"/>
    <w:rsid w:val="00331A61"/>
    <w:rsid w:val="0035249E"/>
    <w:rsid w:val="00466C90"/>
    <w:rsid w:val="00600DBE"/>
    <w:rsid w:val="0069200D"/>
    <w:rsid w:val="007325B1"/>
    <w:rsid w:val="007B171A"/>
    <w:rsid w:val="007F12E1"/>
    <w:rsid w:val="00917680"/>
    <w:rsid w:val="009C1F50"/>
    <w:rsid w:val="00B31F0A"/>
    <w:rsid w:val="00D655B1"/>
    <w:rsid w:val="00EA0EFA"/>
    <w:rsid w:val="00EC2FF9"/>
    <w:rsid w:val="00F0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24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24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24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249E"/>
    <w:rPr>
      <w:sz w:val="18"/>
      <w:szCs w:val="18"/>
    </w:rPr>
  </w:style>
  <w:style w:type="table" w:styleId="a5">
    <w:name w:val="Table Grid"/>
    <w:basedOn w:val="a1"/>
    <w:uiPriority w:val="59"/>
    <w:rsid w:val="0035249E"/>
    <w:rPr>
      <w:rFonts w:ascii="Calibri" w:eastAsia="宋体" w:hAnsi="Calibri" w:cs="宋体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24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24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24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249E"/>
    <w:rPr>
      <w:sz w:val="18"/>
      <w:szCs w:val="18"/>
    </w:rPr>
  </w:style>
  <w:style w:type="table" w:styleId="a5">
    <w:name w:val="Table Grid"/>
    <w:basedOn w:val="a1"/>
    <w:uiPriority w:val="59"/>
    <w:rsid w:val="0035249E"/>
    <w:rPr>
      <w:rFonts w:ascii="Calibri" w:eastAsia="宋体" w:hAnsi="Calibri" w:cs="宋体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曾宪群</dc:creator>
  <cp:keywords/>
  <dc:description/>
  <cp:lastModifiedBy>曾宪群</cp:lastModifiedBy>
  <cp:revision>14</cp:revision>
  <cp:lastPrinted>2019-06-20T03:27:00Z</cp:lastPrinted>
  <dcterms:created xsi:type="dcterms:W3CDTF">2019-06-19T07:01:00Z</dcterms:created>
  <dcterms:modified xsi:type="dcterms:W3CDTF">2019-06-21T06:23:00Z</dcterms:modified>
</cp:coreProperties>
</file>