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6D5" w:rsidRDefault="008736D5" w:rsidP="008736D5">
      <w:pPr>
        <w:spacing w:line="360" w:lineRule="auto"/>
        <w:rPr>
          <w:b/>
          <w:sz w:val="24"/>
        </w:rPr>
      </w:pPr>
      <w:r>
        <w:rPr>
          <w:rFonts w:hint="eastAsia"/>
          <w:b/>
          <w:sz w:val="24"/>
        </w:rPr>
        <w:t>附件</w:t>
      </w:r>
      <w:r>
        <w:rPr>
          <w:rFonts w:hint="eastAsia"/>
          <w:b/>
          <w:sz w:val="24"/>
        </w:rPr>
        <w:t>5</w:t>
      </w:r>
    </w:p>
    <w:p w:rsidR="008736D5" w:rsidRDefault="008736D5" w:rsidP="008736D5">
      <w:pPr>
        <w:jc w:val="center"/>
        <w:rPr>
          <w:b/>
          <w:sz w:val="28"/>
          <w:szCs w:val="28"/>
        </w:rPr>
      </w:pPr>
      <w:r>
        <w:rPr>
          <w:rFonts w:hint="eastAsia"/>
          <w:b/>
          <w:sz w:val="28"/>
          <w:szCs w:val="28"/>
        </w:rPr>
        <w:t>东莞理工学院教学成果奖评审指标体系</w:t>
      </w:r>
      <w:r>
        <w:rPr>
          <w:b/>
          <w:sz w:val="28"/>
          <w:szCs w:val="28"/>
        </w:rPr>
        <w:t>(</w:t>
      </w:r>
      <w:r>
        <w:rPr>
          <w:rFonts w:hint="eastAsia"/>
          <w:b/>
          <w:sz w:val="28"/>
          <w:szCs w:val="28"/>
        </w:rPr>
        <w:t>试行</w:t>
      </w:r>
      <w:r>
        <w:rPr>
          <w:b/>
          <w:sz w:val="28"/>
          <w:szCs w:val="28"/>
        </w:rPr>
        <w:t>)</w:t>
      </w:r>
      <w:bookmarkStart w:id="0" w:name="_GoBack"/>
      <w:bookmarkEnd w:id="0"/>
    </w:p>
    <w:p w:rsidR="008736D5" w:rsidRDefault="008736D5" w:rsidP="008736D5">
      <w:pPr>
        <w:rPr>
          <w:b/>
          <w:sz w:val="24"/>
        </w:rPr>
      </w:pPr>
      <w:r>
        <w:rPr>
          <w:rFonts w:hint="eastAsia"/>
          <w:b/>
          <w:sz w:val="28"/>
          <w:szCs w:val="28"/>
        </w:rPr>
        <w:t>一、</w:t>
      </w:r>
      <w:r>
        <w:rPr>
          <w:rFonts w:hint="eastAsia"/>
          <w:b/>
          <w:sz w:val="24"/>
        </w:rPr>
        <w:t>评审指标体系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103"/>
        <w:gridCol w:w="2907"/>
        <w:gridCol w:w="1390"/>
      </w:tblGrid>
      <w:tr w:rsidR="008736D5" w:rsidTr="008736D5">
        <w:tc>
          <w:tcPr>
            <w:tcW w:w="212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rFonts w:hint="eastAsia"/>
                <w:b/>
                <w:szCs w:val="21"/>
              </w:rPr>
              <w:t>一级指标</w:t>
            </w: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 w:val="24"/>
              </w:rPr>
            </w:pPr>
            <w:r>
              <w:rPr>
                <w:rFonts w:hint="eastAsia"/>
                <w:b/>
                <w:sz w:val="24"/>
              </w:rPr>
              <w:t>二级指标</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 w:val="24"/>
              </w:rPr>
            </w:pPr>
            <w:r>
              <w:rPr>
                <w:rFonts w:hint="eastAsia"/>
                <w:b/>
                <w:sz w:val="24"/>
              </w:rPr>
              <w:t>观测点</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 w:val="24"/>
              </w:rPr>
            </w:pPr>
            <w:r>
              <w:rPr>
                <w:rFonts w:hint="eastAsia"/>
                <w:b/>
                <w:sz w:val="24"/>
              </w:rPr>
              <w:t>分值</w:t>
            </w:r>
          </w:p>
          <w:p w:rsidR="008736D5" w:rsidRDefault="008736D5">
            <w:pPr>
              <w:spacing w:line="360" w:lineRule="auto"/>
              <w:jc w:val="center"/>
              <w:rPr>
                <w:b/>
                <w:sz w:val="24"/>
              </w:rPr>
            </w:pPr>
            <w:r>
              <w:rPr>
                <w:rFonts w:hint="eastAsia"/>
                <w:b/>
                <w:sz w:val="24"/>
              </w:rPr>
              <w:t>（</w:t>
            </w:r>
            <w:r>
              <w:rPr>
                <w:b/>
                <w:sz w:val="24"/>
              </w:rPr>
              <w:t>110</w:t>
            </w:r>
            <w:r>
              <w:rPr>
                <w:rFonts w:hint="eastAsia"/>
                <w:b/>
                <w:sz w:val="24"/>
              </w:rPr>
              <w:t>分）</w:t>
            </w:r>
          </w:p>
        </w:tc>
      </w:tr>
      <w:tr w:rsidR="008736D5" w:rsidTr="008736D5">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szCs w:val="21"/>
              </w:rPr>
              <w:t>1</w:t>
            </w:r>
            <w:r>
              <w:rPr>
                <w:rFonts w:hint="eastAsia"/>
                <w:szCs w:val="21"/>
              </w:rPr>
              <w:t>、形式（</w:t>
            </w:r>
            <w:r>
              <w:rPr>
                <w:szCs w:val="21"/>
              </w:rPr>
              <w:t>8</w:t>
            </w:r>
            <w:r>
              <w:rPr>
                <w:rFonts w:ascii="宋体" w:hAnsi="宋体" w:hint="eastAsia"/>
                <w:szCs w:val="21"/>
              </w:rPr>
              <w:t>分</w:t>
            </w:r>
            <w:r>
              <w:rPr>
                <w:rFonts w:hint="eastAsia"/>
                <w:szCs w:val="21"/>
              </w:rPr>
              <w:t>）</w:t>
            </w: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szCs w:val="21"/>
              </w:rPr>
              <w:t>1</w:t>
            </w:r>
            <w:r>
              <w:rPr>
                <w:rFonts w:hint="eastAsia"/>
                <w:szCs w:val="21"/>
              </w:rPr>
              <w:t>－</w:t>
            </w:r>
            <w:r>
              <w:rPr>
                <w:szCs w:val="21"/>
              </w:rPr>
              <w:t>1</w:t>
            </w:r>
            <w:r>
              <w:rPr>
                <w:rFonts w:hint="eastAsia"/>
                <w:szCs w:val="21"/>
              </w:rPr>
              <w:t>成果名称</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w:t>
            </w:r>
            <w:r>
              <w:rPr>
                <w:rFonts w:hint="eastAsia"/>
                <w:szCs w:val="21"/>
              </w:rPr>
              <w:t>准确、简洁</w:t>
            </w:r>
            <w:r>
              <w:rPr>
                <w:szCs w:val="21"/>
              </w:rPr>
              <w:t xml:space="preserve">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2</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b/>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szCs w:val="21"/>
              </w:rPr>
              <w:t>1</w:t>
            </w:r>
            <w:r>
              <w:rPr>
                <w:rFonts w:hint="eastAsia"/>
                <w:szCs w:val="21"/>
              </w:rPr>
              <w:t>－</w:t>
            </w:r>
            <w:r>
              <w:rPr>
                <w:szCs w:val="21"/>
              </w:rPr>
              <w:t>2</w:t>
            </w:r>
            <w:r>
              <w:rPr>
                <w:rFonts w:hint="eastAsia"/>
                <w:szCs w:val="21"/>
              </w:rPr>
              <w:t>实践年限</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w:t>
            </w:r>
            <w:r>
              <w:rPr>
                <w:szCs w:val="21"/>
              </w:rPr>
              <w:t>2</w:t>
            </w:r>
            <w:r>
              <w:rPr>
                <w:rFonts w:hint="eastAsia"/>
                <w:szCs w:val="21"/>
              </w:rPr>
              <w:t>年实践检验</w:t>
            </w:r>
            <w:r>
              <w:rPr>
                <w:szCs w:val="21"/>
              </w:rPr>
              <w:t xml:space="preserve">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2</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b/>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szCs w:val="21"/>
              </w:rPr>
              <w:t>1</w:t>
            </w:r>
            <w:r>
              <w:rPr>
                <w:rFonts w:hint="eastAsia"/>
                <w:szCs w:val="21"/>
              </w:rPr>
              <w:t>－</w:t>
            </w:r>
            <w:r>
              <w:rPr>
                <w:szCs w:val="21"/>
              </w:rPr>
              <w:t>3</w:t>
            </w:r>
            <w:r>
              <w:rPr>
                <w:rFonts w:hint="eastAsia"/>
                <w:szCs w:val="21"/>
              </w:rPr>
              <w:t>申报材料</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w:t>
            </w:r>
            <w:r>
              <w:rPr>
                <w:rFonts w:hint="eastAsia"/>
                <w:szCs w:val="21"/>
              </w:rPr>
              <w:t>材料填写齐全、规范</w:t>
            </w:r>
            <w:r>
              <w:rPr>
                <w:szCs w:val="21"/>
              </w:rPr>
              <w:t xml:space="preserve">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2</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b/>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szCs w:val="21"/>
              </w:rPr>
              <w:t>1</w:t>
            </w:r>
            <w:r>
              <w:rPr>
                <w:rFonts w:hint="eastAsia"/>
                <w:szCs w:val="21"/>
              </w:rPr>
              <w:t>－</w:t>
            </w:r>
            <w:r>
              <w:rPr>
                <w:szCs w:val="21"/>
              </w:rPr>
              <w:t>4</w:t>
            </w:r>
            <w:r>
              <w:rPr>
                <w:rFonts w:hint="eastAsia"/>
                <w:szCs w:val="21"/>
              </w:rPr>
              <w:t>主要完成人</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w:t>
            </w:r>
            <w:r>
              <w:rPr>
                <w:rFonts w:hint="eastAsia"/>
                <w:szCs w:val="21"/>
              </w:rPr>
              <w:t>参与贡献</w:t>
            </w:r>
            <w:r>
              <w:rPr>
                <w:szCs w:val="21"/>
              </w:rPr>
              <w:t xml:space="preserve">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2</w:t>
            </w:r>
          </w:p>
        </w:tc>
      </w:tr>
      <w:tr w:rsidR="008736D5" w:rsidTr="008736D5">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2、成果内容（32分）</w:t>
            </w: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2－1内容体现</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 xml:space="preserve">☆教学、教学管理等方面的成果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rFonts w:ascii="宋体" w:hAnsi="宋体" w:hint="eastAsia"/>
                <w:szCs w:val="21"/>
              </w:rPr>
              <w:t>8</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b/>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2－2支撑条件</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 xml:space="preserve">☆有支撑成果建设的高水平项目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5</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b/>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2－3方向性</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 xml:space="preserve">☆指导思想、☆方向导向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8</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b/>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2－4科学性  </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☆遵循教育规律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5</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b/>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2－5饱满程度  </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☆实质 、☆范围</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6</w:t>
            </w:r>
          </w:p>
        </w:tc>
      </w:tr>
      <w:tr w:rsidR="008736D5" w:rsidTr="008736D5">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b/>
                <w:szCs w:val="21"/>
              </w:rPr>
            </w:pPr>
            <w:r>
              <w:rPr>
                <w:rFonts w:ascii="宋体" w:hAnsi="宋体" w:hint="eastAsia"/>
                <w:szCs w:val="21"/>
              </w:rPr>
              <w:t>3、创新（14分）</w:t>
            </w: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3－1理论创新</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☆成果理论创新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8</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b/>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3－2实践创新</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☆成果实践创新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6</w:t>
            </w:r>
          </w:p>
        </w:tc>
      </w:tr>
      <w:tr w:rsidR="008736D5" w:rsidTr="008736D5">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4、应用情况（26分）</w:t>
            </w: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4－1实施过程</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☆规范性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4</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4－2推广应用  </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☆应用范围 、☆应用程度</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8</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4－3应用成效</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☆实施效果、☆反馈及评价</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10</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4－4预期前景</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☆拓展空间、 ☆预期效果</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4</w:t>
            </w:r>
          </w:p>
        </w:tc>
      </w:tr>
      <w:tr w:rsidR="008736D5" w:rsidTr="008736D5">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5、综合水平（18分）</w:t>
            </w: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5－1领先程度  </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☆领先水平与成果报告或论文水平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10</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5－2项目认可程度</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☆支撑成果建设项目等级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8</w:t>
            </w:r>
          </w:p>
        </w:tc>
      </w:tr>
      <w:tr w:rsidR="008736D5" w:rsidTr="008736D5">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6、附加指标（12分）</w:t>
            </w: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6-1 项目特色</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 xml:space="preserve"> ☆成果有鲜明特色       </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6</w:t>
            </w:r>
          </w:p>
        </w:tc>
      </w:tr>
      <w:tr w:rsidR="008736D5" w:rsidTr="008736D5">
        <w:tc>
          <w:tcPr>
            <w:tcW w:w="2122"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Cs w:val="21"/>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6-2 优先条件</w:t>
            </w:r>
          </w:p>
        </w:tc>
        <w:tc>
          <w:tcPr>
            <w:tcW w:w="290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rPr>
                <w:rFonts w:ascii="宋体" w:hAnsi="宋体"/>
                <w:szCs w:val="21"/>
              </w:rPr>
            </w:pPr>
            <w:r>
              <w:rPr>
                <w:rFonts w:ascii="宋体" w:hAnsi="宋体" w:hint="eastAsia"/>
                <w:szCs w:val="21"/>
              </w:rPr>
              <w:t>☆优先条件符合程度</w:t>
            </w:r>
          </w:p>
        </w:tc>
        <w:tc>
          <w:tcPr>
            <w:tcW w:w="1390" w:type="dxa"/>
            <w:tcBorders>
              <w:top w:val="single" w:sz="4" w:space="0" w:color="auto"/>
              <w:left w:val="single" w:sz="4" w:space="0" w:color="auto"/>
              <w:bottom w:val="single" w:sz="4" w:space="0" w:color="auto"/>
              <w:right w:val="single" w:sz="4" w:space="0" w:color="auto"/>
            </w:tcBorders>
            <w:vAlign w:val="center"/>
            <w:hideMark/>
          </w:tcPr>
          <w:p w:rsidR="008736D5" w:rsidRDefault="008736D5">
            <w:pPr>
              <w:spacing w:line="360" w:lineRule="auto"/>
              <w:jc w:val="center"/>
              <w:rPr>
                <w:b/>
                <w:szCs w:val="21"/>
              </w:rPr>
            </w:pPr>
            <w:r>
              <w:rPr>
                <w:b/>
                <w:szCs w:val="21"/>
              </w:rPr>
              <w:t>6</w:t>
            </w:r>
          </w:p>
        </w:tc>
      </w:tr>
    </w:tbl>
    <w:p w:rsidR="008736D5" w:rsidRDefault="008736D5" w:rsidP="008736D5">
      <w:pPr>
        <w:rPr>
          <w:b/>
          <w:sz w:val="24"/>
        </w:rPr>
      </w:pPr>
    </w:p>
    <w:p w:rsidR="008736D5" w:rsidRDefault="008736D5" w:rsidP="008736D5">
      <w:pPr>
        <w:rPr>
          <w:b/>
          <w:sz w:val="24"/>
        </w:rPr>
      </w:pPr>
    </w:p>
    <w:p w:rsidR="008736D5" w:rsidRDefault="008736D5" w:rsidP="008736D5">
      <w:pPr>
        <w:rPr>
          <w:rFonts w:ascii="宋体" w:hAnsi="宋体"/>
          <w:b/>
          <w:sz w:val="24"/>
        </w:rPr>
      </w:pPr>
      <w:r>
        <w:rPr>
          <w:b/>
          <w:sz w:val="18"/>
          <w:szCs w:val="18"/>
        </w:rPr>
        <w:lastRenderedPageBreak/>
        <w:t xml:space="preserve"> </w:t>
      </w:r>
      <w:r>
        <w:rPr>
          <w:rFonts w:ascii="宋体" w:hAnsi="宋体" w:hint="eastAsia"/>
          <w:b/>
          <w:sz w:val="24"/>
        </w:rPr>
        <w:t>二、评审指标内涵及评分说明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09"/>
        <w:gridCol w:w="992"/>
        <w:gridCol w:w="2835"/>
        <w:gridCol w:w="567"/>
        <w:gridCol w:w="567"/>
        <w:gridCol w:w="2035"/>
      </w:tblGrid>
      <w:tr w:rsidR="008736D5" w:rsidTr="008736D5">
        <w:tc>
          <w:tcPr>
            <w:tcW w:w="81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b/>
                <w:szCs w:val="21"/>
              </w:rPr>
            </w:pPr>
            <w:r>
              <w:rPr>
                <w:rFonts w:ascii="宋体" w:hAnsi="宋体" w:hint="eastAsia"/>
                <w:b/>
                <w:szCs w:val="21"/>
              </w:rPr>
              <w:t>一级</w:t>
            </w:r>
          </w:p>
          <w:p w:rsidR="008736D5" w:rsidRDefault="008736D5">
            <w:pPr>
              <w:jc w:val="center"/>
              <w:rPr>
                <w:rFonts w:ascii="宋体" w:hAnsi="宋体"/>
                <w:b/>
                <w:szCs w:val="21"/>
              </w:rPr>
            </w:pPr>
            <w:r>
              <w:rPr>
                <w:rFonts w:ascii="宋体" w:hAnsi="宋体" w:hint="eastAsia"/>
                <w:b/>
                <w:szCs w:val="21"/>
              </w:rPr>
              <w:t>指标</w:t>
            </w: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b/>
                <w:szCs w:val="21"/>
              </w:rPr>
            </w:pPr>
            <w:r>
              <w:rPr>
                <w:rFonts w:ascii="宋体" w:hAnsi="宋体" w:hint="eastAsia"/>
                <w:b/>
                <w:szCs w:val="21"/>
              </w:rPr>
              <w:t>二级指标</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b/>
                <w:szCs w:val="21"/>
              </w:rPr>
            </w:pPr>
            <w:r>
              <w:rPr>
                <w:rFonts w:ascii="宋体" w:hAnsi="宋体" w:hint="eastAsia"/>
                <w:b/>
                <w:szCs w:val="21"/>
              </w:rPr>
              <w:t>观测点</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b/>
                <w:szCs w:val="21"/>
              </w:rPr>
            </w:pPr>
            <w:r>
              <w:rPr>
                <w:rFonts w:ascii="宋体" w:hAnsi="宋体" w:hint="eastAsia"/>
                <w:b/>
                <w:szCs w:val="21"/>
              </w:rPr>
              <w:t>主要内涵</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b/>
                <w:szCs w:val="21"/>
              </w:rPr>
            </w:pPr>
            <w:r>
              <w:rPr>
                <w:rFonts w:ascii="宋体" w:hAnsi="宋体" w:hint="eastAsia"/>
                <w:b/>
                <w:szCs w:val="21"/>
              </w:rPr>
              <w:t>满分</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b/>
                <w:szCs w:val="21"/>
              </w:rPr>
            </w:pPr>
            <w:r>
              <w:rPr>
                <w:rFonts w:ascii="宋体" w:hAnsi="宋体" w:hint="eastAsia"/>
                <w:b/>
                <w:szCs w:val="21"/>
              </w:rPr>
              <w:t>得分</w:t>
            </w: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b/>
                <w:szCs w:val="21"/>
              </w:rPr>
            </w:pPr>
            <w:r>
              <w:rPr>
                <w:rFonts w:ascii="宋体" w:hAnsi="宋体" w:hint="eastAsia"/>
                <w:b/>
                <w:szCs w:val="21"/>
              </w:rPr>
              <w:t>评分说明</w:t>
            </w:r>
          </w:p>
        </w:tc>
      </w:tr>
      <w:tr w:rsidR="008736D5" w:rsidTr="008736D5">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1、形式</w:t>
            </w:r>
          </w:p>
          <w:p w:rsidR="008736D5" w:rsidRDefault="008736D5">
            <w:pPr>
              <w:jc w:val="center"/>
              <w:rPr>
                <w:rFonts w:ascii="宋体" w:hAnsi="宋体"/>
                <w:sz w:val="18"/>
                <w:szCs w:val="18"/>
              </w:rPr>
            </w:pPr>
            <w:r>
              <w:rPr>
                <w:rFonts w:ascii="宋体" w:hAnsi="宋体" w:hint="eastAsia"/>
                <w:sz w:val="18"/>
                <w:szCs w:val="1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1－1成果名称</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☆准确、简洁</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成果名称准确、简洁地反映出成果的主要内容和特征，能概括成果的属性和内涵。如为教材，在成果名称后加写（教材）。字数（含符号）不超过35个汉字。</w:t>
            </w:r>
          </w:p>
          <w:p w:rsidR="008736D5" w:rsidRDefault="008736D5">
            <w:pPr>
              <w:jc w:val="left"/>
              <w:rPr>
                <w:rFonts w:ascii="宋体" w:hAnsi="宋体"/>
                <w:sz w:val="18"/>
                <w:szCs w:val="18"/>
              </w:rPr>
            </w:pPr>
            <w:r>
              <w:rPr>
                <w:rFonts w:ascii="宋体" w:hAnsi="宋体" w:hint="eastAsia"/>
                <w:sz w:val="18"/>
                <w:szCs w:val="18"/>
              </w:rPr>
              <w:t>没有出现名称繁杂、名称通用化、名称与内容不符、名称如口号、半截名称或实为论文名称等问题。</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除特别说明的指标外，单项指标最低分为0分；单项指标的分数等差设为0.5分（下同）；以本指标为例，可评为2分、1.5分、1分、0.5分和0分。基本符合要求的，至少评为1分。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1－2实践年限</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☆2年实践检验</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50" w:firstLine="270"/>
              <w:jc w:val="left"/>
              <w:rPr>
                <w:rFonts w:ascii="宋体" w:hAnsi="宋体"/>
                <w:sz w:val="18"/>
                <w:szCs w:val="18"/>
              </w:rPr>
            </w:pPr>
            <w:r>
              <w:rPr>
                <w:rFonts w:ascii="宋体" w:hAnsi="宋体" w:hint="eastAsia"/>
                <w:sz w:val="18"/>
                <w:szCs w:val="18"/>
              </w:rPr>
              <w:t>经过两年以上教育教学实践检验。实践检验的起始时间，应从正式实施（包括正式试行）教育教学方案的时间开始计算，不含研讨、论证及制定方案的时间。截止时间为本次评审教学成果的时间。实践过程具有持续性。</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申报材料表明实践不足2年的，该项目取消资格。</w:t>
            </w:r>
          </w:p>
          <w:p w:rsidR="008736D5" w:rsidRDefault="008736D5">
            <w:pPr>
              <w:ind w:firstLineChars="100" w:firstLine="180"/>
              <w:jc w:val="left"/>
              <w:rPr>
                <w:rFonts w:ascii="宋体" w:hAnsi="宋体"/>
                <w:sz w:val="18"/>
                <w:szCs w:val="18"/>
              </w:rPr>
            </w:pPr>
            <w:r>
              <w:rPr>
                <w:rFonts w:ascii="宋体" w:hAnsi="宋体" w:hint="eastAsia"/>
                <w:sz w:val="18"/>
                <w:szCs w:val="18"/>
              </w:rPr>
              <w:t>满足2年（含以上）实践条件的，评为1.5分；实践过程持续良好的，评为2分。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1－3申报材料</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☆材料填写齐全、规范</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申报材料齐全；推荐书填写规范，格式符合规定要求；反映成果内容的总结字数一般不超过1000个汉字。凡涉及到该项成果实质内容的说明、论据及实验结果等，均应直接叙述，不要采取“见**附件”的表达形式。</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根据满足《推荐书》填写要求程度评分。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1－4主要完成人</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☆参与贡献</w:t>
            </w:r>
          </w:p>
          <w:p w:rsidR="008736D5" w:rsidRDefault="008736D5">
            <w:pPr>
              <w:jc w:val="center"/>
              <w:rPr>
                <w:rFonts w:ascii="宋体" w:hAnsi="宋体" w:hint="eastAsia"/>
                <w:sz w:val="18"/>
                <w:szCs w:val="18"/>
              </w:rPr>
            </w:pPr>
            <w:r>
              <w:rPr>
                <w:rFonts w:ascii="宋体" w:hAnsi="宋体" w:hint="eastAsia"/>
                <w:sz w:val="18"/>
                <w:szCs w:val="18"/>
              </w:rPr>
              <w:t>☆综合素质</w:t>
            </w:r>
          </w:p>
          <w:p w:rsidR="008736D5" w:rsidRDefault="008736D5">
            <w:pPr>
              <w:jc w:val="center"/>
              <w:rPr>
                <w:rFonts w:ascii="宋体" w:hAnsi="宋体"/>
                <w:sz w:val="18"/>
                <w:szCs w:val="18"/>
              </w:rPr>
            </w:pPr>
            <w:r>
              <w:rPr>
                <w:rFonts w:ascii="宋体" w:hAnsi="宋体" w:hint="eastAsia"/>
                <w:sz w:val="18"/>
                <w:szCs w:val="18"/>
              </w:rPr>
              <w:t>☆数量要求</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1、直接参加成果的方案设计、论证、研究和实施全过程，并做出主要贡献。</w:t>
            </w:r>
          </w:p>
          <w:p w:rsidR="008736D5" w:rsidRDefault="008736D5">
            <w:pPr>
              <w:ind w:firstLineChars="100" w:firstLine="180"/>
              <w:jc w:val="left"/>
              <w:rPr>
                <w:rFonts w:ascii="宋体" w:hAnsi="宋体" w:hint="eastAsia"/>
                <w:sz w:val="18"/>
                <w:szCs w:val="18"/>
              </w:rPr>
            </w:pPr>
            <w:r>
              <w:rPr>
                <w:rFonts w:ascii="宋体" w:hAnsi="宋体" w:hint="eastAsia"/>
                <w:sz w:val="18"/>
                <w:szCs w:val="18"/>
              </w:rPr>
              <w:t>2、坚持邓小平理论和“三个代表”重要思想，遵纪守法，具有良好的思想品德和学风，忠诚于人民的教育事业，为人师表。</w:t>
            </w:r>
          </w:p>
          <w:p w:rsidR="008736D5" w:rsidRDefault="008736D5">
            <w:pPr>
              <w:ind w:firstLineChars="100" w:firstLine="180"/>
              <w:jc w:val="left"/>
              <w:rPr>
                <w:rFonts w:ascii="宋体" w:hAnsi="宋体"/>
                <w:sz w:val="18"/>
                <w:szCs w:val="18"/>
              </w:rPr>
            </w:pPr>
            <w:r>
              <w:rPr>
                <w:rFonts w:ascii="宋体" w:hAnsi="宋体" w:hint="eastAsia"/>
                <w:sz w:val="18"/>
                <w:szCs w:val="18"/>
              </w:rPr>
              <w:t>3、每项成果的主要完成人一般不超过5人。</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tcPr>
          <w:p w:rsidR="008736D5" w:rsidRDefault="008736D5">
            <w:pPr>
              <w:ind w:firstLineChars="100" w:firstLine="180"/>
              <w:jc w:val="left"/>
              <w:rPr>
                <w:rFonts w:ascii="宋体" w:hAnsi="宋体"/>
                <w:sz w:val="18"/>
                <w:szCs w:val="18"/>
              </w:rPr>
            </w:pPr>
            <w:r>
              <w:rPr>
                <w:rFonts w:ascii="宋体" w:hAnsi="宋体" w:hint="eastAsia"/>
                <w:sz w:val="18"/>
                <w:szCs w:val="18"/>
              </w:rPr>
              <w:t>主要完成人中出现仅冠名而无实质性贡献的，本指标为0分。</w:t>
            </w:r>
          </w:p>
          <w:p w:rsidR="008736D5" w:rsidRDefault="008736D5">
            <w:pPr>
              <w:ind w:firstLineChars="100" w:firstLine="180"/>
              <w:jc w:val="left"/>
              <w:rPr>
                <w:rFonts w:ascii="宋体" w:hAnsi="宋体" w:hint="eastAsia"/>
                <w:sz w:val="18"/>
                <w:szCs w:val="18"/>
              </w:rPr>
            </w:pPr>
          </w:p>
          <w:p w:rsidR="008736D5" w:rsidRDefault="008736D5">
            <w:pPr>
              <w:ind w:firstLineChars="100" w:firstLine="180"/>
              <w:jc w:val="left"/>
              <w:rPr>
                <w:rFonts w:ascii="宋体" w:hAnsi="宋体"/>
                <w:sz w:val="18"/>
                <w:szCs w:val="18"/>
              </w:rPr>
            </w:pPr>
            <w:r>
              <w:rPr>
                <w:rFonts w:ascii="宋体" w:hAnsi="宋体" w:hint="eastAsia"/>
                <w:sz w:val="18"/>
                <w:szCs w:val="18"/>
              </w:rPr>
              <w:t>数量限制是基本要求之一，超过数量要求的，原则上取消参评资格。</w:t>
            </w:r>
          </w:p>
        </w:tc>
      </w:tr>
      <w:tr w:rsidR="008736D5" w:rsidTr="008736D5">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2、成果内容（32）</w:t>
            </w: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2－1内容体现</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☆教学、教学管理等方面的成果</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1、在转变教育思想和教育观念，调整专业结构，改革人才培养模式、课程体系、教学内容及其相关的教材，改进教学方法和教育技术，全面推进素质教育，促进学生德智体美等全面发展，提高教育质量等方面的成果。</w:t>
            </w:r>
          </w:p>
          <w:p w:rsidR="008736D5" w:rsidRDefault="008736D5">
            <w:pPr>
              <w:ind w:firstLineChars="100" w:firstLine="180"/>
              <w:jc w:val="left"/>
              <w:rPr>
                <w:rFonts w:ascii="宋体" w:hAnsi="宋体"/>
                <w:sz w:val="18"/>
                <w:szCs w:val="18"/>
              </w:rPr>
            </w:pPr>
            <w:r>
              <w:rPr>
                <w:rFonts w:ascii="宋体" w:hAnsi="宋体" w:hint="eastAsia"/>
                <w:sz w:val="18"/>
                <w:szCs w:val="18"/>
              </w:rPr>
              <w:t>2、在组织教学工作、推动教学及教学管理改革，加强教学基本建</w:t>
            </w:r>
            <w:r>
              <w:rPr>
                <w:rFonts w:ascii="宋体" w:hAnsi="宋体" w:hint="eastAsia"/>
                <w:sz w:val="18"/>
                <w:szCs w:val="18"/>
              </w:rPr>
              <w:lastRenderedPageBreak/>
              <w:t>设，开展质量保证与监控工作，建立自我约束、自我发展的机制，实现教学管理现代化等方面的成果。</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lastRenderedPageBreak/>
              <w:t>8</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根据推荐书中的“主要内容”综合评分；基本符合教学成果涵义的不少于4分。在推荐书的主要内容中找不到依据的最高评4分。</w:t>
            </w:r>
          </w:p>
          <w:p w:rsidR="008736D5" w:rsidRDefault="008736D5">
            <w:pPr>
              <w:ind w:firstLineChars="100" w:firstLine="180"/>
              <w:jc w:val="left"/>
              <w:rPr>
                <w:rFonts w:ascii="宋体" w:hAnsi="宋体"/>
                <w:sz w:val="18"/>
                <w:szCs w:val="18"/>
              </w:rPr>
            </w:pPr>
            <w:r>
              <w:rPr>
                <w:rFonts w:ascii="宋体" w:hAnsi="宋体" w:hint="eastAsia"/>
                <w:sz w:val="18"/>
                <w:szCs w:val="18"/>
              </w:rPr>
              <w:t>本指标的分数等差设为1分。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2－2支撑条件</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☆有支撑成果建设的高水平项目</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1、上一届评奖以来，校级及校级以上的教学改革实践项目、教学改革项目、精品课程、教学名师、品牌专业和前两届的重点课程、优秀课程等支撑成果建设的相关项目。</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5</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无支撑项目的，本指标为0分。</w:t>
            </w:r>
          </w:p>
          <w:p w:rsidR="008736D5" w:rsidRDefault="008736D5">
            <w:pPr>
              <w:ind w:firstLineChars="100" w:firstLine="180"/>
              <w:jc w:val="left"/>
              <w:rPr>
                <w:rFonts w:ascii="宋体" w:hAnsi="宋体" w:hint="eastAsia"/>
                <w:sz w:val="18"/>
                <w:szCs w:val="18"/>
              </w:rPr>
            </w:pPr>
            <w:r>
              <w:rPr>
                <w:rFonts w:ascii="宋体" w:hAnsi="宋体" w:hint="eastAsia"/>
                <w:sz w:val="18"/>
                <w:szCs w:val="18"/>
              </w:rPr>
              <w:t>有院级项目支撑的，评2分。</w:t>
            </w:r>
          </w:p>
          <w:p w:rsidR="008736D5" w:rsidRDefault="008736D5">
            <w:pPr>
              <w:ind w:firstLineChars="100" w:firstLine="180"/>
              <w:jc w:val="left"/>
              <w:rPr>
                <w:rFonts w:ascii="宋体" w:hAnsi="宋体" w:hint="eastAsia"/>
                <w:sz w:val="18"/>
                <w:szCs w:val="18"/>
              </w:rPr>
            </w:pPr>
            <w:r>
              <w:rPr>
                <w:rFonts w:ascii="宋体" w:hAnsi="宋体" w:hint="eastAsia"/>
                <w:sz w:val="18"/>
                <w:szCs w:val="18"/>
              </w:rPr>
              <w:t>有省级项目支撑的，评3.5分。</w:t>
            </w:r>
          </w:p>
          <w:p w:rsidR="008736D5" w:rsidRDefault="008736D5">
            <w:pPr>
              <w:ind w:firstLineChars="100" w:firstLine="180"/>
              <w:jc w:val="left"/>
              <w:rPr>
                <w:rFonts w:ascii="宋体" w:hAnsi="宋体"/>
                <w:sz w:val="18"/>
                <w:szCs w:val="18"/>
              </w:rPr>
            </w:pPr>
            <w:r>
              <w:rPr>
                <w:rFonts w:ascii="宋体" w:hAnsi="宋体" w:hint="eastAsia"/>
                <w:sz w:val="18"/>
                <w:szCs w:val="18"/>
              </w:rPr>
              <w:t>有教育部项目支撑的，评5分。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2－3方向性</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☆指导思想</w:t>
            </w:r>
          </w:p>
          <w:p w:rsidR="008736D5" w:rsidRDefault="008736D5">
            <w:pPr>
              <w:jc w:val="center"/>
              <w:rPr>
                <w:rFonts w:ascii="宋体" w:hAnsi="宋体"/>
                <w:sz w:val="18"/>
                <w:szCs w:val="18"/>
              </w:rPr>
            </w:pPr>
            <w:r>
              <w:rPr>
                <w:rFonts w:ascii="宋体" w:hAnsi="宋体" w:hint="eastAsia"/>
                <w:sz w:val="18"/>
                <w:szCs w:val="18"/>
              </w:rPr>
              <w:t>☆方向导向</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1、成果建设指导思想上符合国家的教育方针、政策、有关文件精神。</w:t>
            </w:r>
          </w:p>
          <w:p w:rsidR="008736D5" w:rsidRDefault="008736D5">
            <w:pPr>
              <w:ind w:firstLineChars="100" w:firstLine="180"/>
              <w:jc w:val="left"/>
              <w:rPr>
                <w:rFonts w:ascii="宋体" w:hAnsi="宋体"/>
                <w:sz w:val="18"/>
                <w:szCs w:val="18"/>
              </w:rPr>
            </w:pPr>
            <w:r>
              <w:rPr>
                <w:rFonts w:ascii="宋体" w:hAnsi="宋体" w:hint="eastAsia"/>
                <w:sz w:val="18"/>
                <w:szCs w:val="18"/>
              </w:rPr>
              <w:t>2、成果建设方向明确，具有先进性和导向性；与学校办学宗旨、层次、功能、目标定位等一致性程度。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6</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符合第1条要求的，评为3分。</w:t>
            </w:r>
          </w:p>
          <w:p w:rsidR="008736D5" w:rsidRDefault="008736D5">
            <w:pPr>
              <w:ind w:firstLineChars="100" w:firstLine="180"/>
              <w:jc w:val="left"/>
              <w:rPr>
                <w:rFonts w:ascii="宋体" w:hAnsi="宋体" w:hint="eastAsia"/>
                <w:sz w:val="18"/>
                <w:szCs w:val="18"/>
              </w:rPr>
            </w:pPr>
            <w:r>
              <w:rPr>
                <w:rFonts w:ascii="宋体" w:hAnsi="宋体" w:hint="eastAsia"/>
                <w:sz w:val="18"/>
                <w:szCs w:val="18"/>
              </w:rPr>
              <w:t>满足第1条的前提下，根据第2条要求满足程度评分。</w:t>
            </w:r>
          </w:p>
          <w:p w:rsidR="008736D5" w:rsidRDefault="008736D5">
            <w:pPr>
              <w:ind w:firstLineChars="100" w:firstLine="180"/>
              <w:jc w:val="left"/>
              <w:rPr>
                <w:rFonts w:ascii="宋体" w:hAnsi="宋体"/>
                <w:sz w:val="18"/>
                <w:szCs w:val="18"/>
              </w:rPr>
            </w:pPr>
            <w:r>
              <w:rPr>
                <w:rFonts w:ascii="宋体" w:hAnsi="宋体" w:hint="eastAsia"/>
                <w:sz w:val="18"/>
                <w:szCs w:val="18"/>
              </w:rPr>
              <w:t>根据推荐书找出评分依据，未有明确评分依据，最高评3分。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2－4科学性</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☆遵循教育规律</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1、体现成果的教育教学方案在设计、论证、制定和实施实践过程中或推广应用已有教学成果过程中，遵循教育教学规律，符合学生身心发展规律，适应社会经济发展规律。</w:t>
            </w:r>
          </w:p>
          <w:p w:rsidR="008736D5" w:rsidRDefault="008736D5">
            <w:pPr>
              <w:ind w:firstLineChars="100" w:firstLine="180"/>
              <w:jc w:val="left"/>
              <w:rPr>
                <w:rFonts w:ascii="宋体" w:hAnsi="宋体"/>
                <w:sz w:val="18"/>
                <w:szCs w:val="18"/>
              </w:rPr>
            </w:pPr>
            <w:r>
              <w:rPr>
                <w:rFonts w:ascii="宋体" w:hAnsi="宋体" w:hint="eastAsia"/>
                <w:sz w:val="18"/>
                <w:szCs w:val="18"/>
              </w:rPr>
              <w:t>2、体现科学发展观，真正以人为本，符合教育健康、持续、协调发展的要求。</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5</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基本符合三项规律的评为3分。</w:t>
            </w:r>
          </w:p>
          <w:p w:rsidR="008736D5" w:rsidRDefault="008736D5">
            <w:pPr>
              <w:jc w:val="left"/>
              <w:rPr>
                <w:rFonts w:ascii="宋体" w:hAnsi="宋体" w:hint="eastAsia"/>
                <w:sz w:val="18"/>
                <w:szCs w:val="18"/>
              </w:rPr>
            </w:pPr>
            <w:r>
              <w:rPr>
                <w:rFonts w:ascii="宋体" w:hAnsi="宋体" w:hint="eastAsia"/>
                <w:sz w:val="18"/>
                <w:szCs w:val="18"/>
              </w:rPr>
              <w:t>应从推荐书的相关内容找出评分依据，未有明确评分依据，最高评3分。</w:t>
            </w:r>
          </w:p>
          <w:p w:rsidR="008736D5" w:rsidRDefault="008736D5">
            <w:pPr>
              <w:jc w:val="left"/>
              <w:rPr>
                <w:rFonts w:ascii="宋体" w:hAnsi="宋体"/>
                <w:sz w:val="18"/>
                <w:szCs w:val="18"/>
              </w:rPr>
            </w:pPr>
            <w:r>
              <w:rPr>
                <w:rFonts w:ascii="宋体" w:hAnsi="宋体" w:hint="eastAsia"/>
                <w:sz w:val="18"/>
                <w:szCs w:val="18"/>
              </w:rPr>
              <w:t>本指标的分数等差设为1分。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2－5饱满程度</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☆实质</w:t>
            </w:r>
          </w:p>
          <w:p w:rsidR="008736D5" w:rsidRDefault="008736D5">
            <w:pPr>
              <w:jc w:val="center"/>
              <w:rPr>
                <w:rFonts w:ascii="宋体" w:hAnsi="宋体"/>
                <w:sz w:val="18"/>
                <w:szCs w:val="18"/>
              </w:rPr>
            </w:pPr>
            <w:r>
              <w:rPr>
                <w:rFonts w:ascii="宋体" w:hAnsi="宋体" w:hint="eastAsia"/>
                <w:sz w:val="18"/>
                <w:szCs w:val="18"/>
              </w:rPr>
              <w:t>☆范围</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1、内容具有逻辑性、完整性，形成内在有机联系。</w:t>
            </w:r>
          </w:p>
          <w:p w:rsidR="008736D5" w:rsidRDefault="008736D5">
            <w:pPr>
              <w:jc w:val="left"/>
              <w:rPr>
                <w:rFonts w:ascii="宋体" w:hAnsi="宋体"/>
                <w:sz w:val="18"/>
                <w:szCs w:val="18"/>
              </w:rPr>
            </w:pPr>
            <w:r>
              <w:rPr>
                <w:rFonts w:ascii="宋体" w:hAnsi="宋体" w:hint="eastAsia"/>
                <w:sz w:val="18"/>
                <w:szCs w:val="18"/>
              </w:rPr>
              <w:t>2、成果覆盖领域广度；成果在本领域内的深度。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8</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基本满足第1条要求的，评为2分。以成果论文数量和相互关联为</w:t>
            </w:r>
            <w:proofErr w:type="gramStart"/>
            <w:r>
              <w:rPr>
                <w:rFonts w:ascii="宋体" w:hAnsi="宋体" w:hint="eastAsia"/>
                <w:sz w:val="18"/>
                <w:szCs w:val="18"/>
              </w:rPr>
              <w:t>考量</w:t>
            </w:r>
            <w:proofErr w:type="gramEnd"/>
            <w:r>
              <w:rPr>
                <w:rFonts w:ascii="宋体" w:hAnsi="宋体" w:hint="eastAsia"/>
                <w:sz w:val="18"/>
                <w:szCs w:val="18"/>
              </w:rPr>
              <w:t>依据，发表3篇及以上并形成内在联系的可记4分。</w:t>
            </w:r>
          </w:p>
          <w:p w:rsidR="008736D5" w:rsidRDefault="008736D5">
            <w:pPr>
              <w:ind w:firstLineChars="100" w:firstLine="180"/>
              <w:jc w:val="left"/>
              <w:rPr>
                <w:rFonts w:ascii="宋体" w:hAnsi="宋体"/>
                <w:sz w:val="18"/>
                <w:szCs w:val="18"/>
              </w:rPr>
            </w:pPr>
            <w:r>
              <w:rPr>
                <w:rFonts w:ascii="宋体" w:hAnsi="宋体" w:hint="eastAsia"/>
                <w:sz w:val="18"/>
                <w:szCs w:val="18"/>
              </w:rPr>
              <w:t>第2条要求中的两点各占2分。以成果论文或总结报告发表的载体的影响度为</w:t>
            </w:r>
            <w:proofErr w:type="gramStart"/>
            <w:r>
              <w:rPr>
                <w:rFonts w:ascii="宋体" w:hAnsi="宋体" w:hint="eastAsia"/>
                <w:sz w:val="18"/>
                <w:szCs w:val="18"/>
              </w:rPr>
              <w:t>考量</w:t>
            </w:r>
            <w:proofErr w:type="gramEnd"/>
            <w:r>
              <w:rPr>
                <w:rFonts w:ascii="宋体" w:hAnsi="宋体" w:hint="eastAsia"/>
                <w:sz w:val="18"/>
                <w:szCs w:val="18"/>
              </w:rPr>
              <w:t>依据。在核心刊物上发表4篇教改论文可记满分。</w:t>
            </w:r>
          </w:p>
        </w:tc>
      </w:tr>
      <w:tr w:rsidR="008736D5" w:rsidTr="008736D5">
        <w:tc>
          <w:tcPr>
            <w:tcW w:w="81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3、创新（16）</w:t>
            </w: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3－1理论创新</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☆成果理论创新</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1、成果教育教学方案在设计、论证、制定和实施等方面有相应的理论基础，并有所创新。</w:t>
            </w:r>
          </w:p>
          <w:p w:rsidR="008736D5" w:rsidRDefault="008736D5">
            <w:pPr>
              <w:jc w:val="left"/>
              <w:rPr>
                <w:rFonts w:ascii="宋体" w:hAnsi="宋体" w:hint="eastAsia"/>
                <w:sz w:val="18"/>
                <w:szCs w:val="18"/>
              </w:rPr>
            </w:pPr>
            <w:r>
              <w:rPr>
                <w:rFonts w:ascii="宋体" w:hAnsi="宋体" w:hint="eastAsia"/>
                <w:sz w:val="18"/>
                <w:szCs w:val="18"/>
              </w:rPr>
              <w:t>2、原创程度可以分为省内首创；</w:t>
            </w:r>
            <w:r>
              <w:rPr>
                <w:rFonts w:ascii="宋体" w:hAnsi="宋体" w:hint="eastAsia"/>
                <w:sz w:val="18"/>
                <w:szCs w:val="18"/>
              </w:rPr>
              <w:lastRenderedPageBreak/>
              <w:t>在已经有成果基础上部分首创或全面突破等层次。</w:t>
            </w:r>
          </w:p>
          <w:p w:rsidR="008736D5" w:rsidRDefault="008736D5">
            <w:pPr>
              <w:jc w:val="left"/>
              <w:rPr>
                <w:rFonts w:ascii="宋体" w:hAnsi="宋体"/>
                <w:sz w:val="18"/>
                <w:szCs w:val="18"/>
              </w:rPr>
            </w:pPr>
            <w:r>
              <w:rPr>
                <w:rFonts w:ascii="宋体" w:hAnsi="宋体" w:hint="eastAsia"/>
                <w:sz w:val="18"/>
                <w:szCs w:val="18"/>
              </w:rPr>
              <w:t>3、理论创新成果主要体现在公开发表的教改论文。其成果发表在一般刊物，可认为有所创新，在核心刊物上发表可认为省内创新，在权威核心刊物上发表可认为省内首创。未发表直接相关论文，原则上不认可有创新。</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lastRenderedPageBreak/>
              <w:t>8</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满足第1条要求的评为3分。</w:t>
            </w:r>
          </w:p>
          <w:p w:rsidR="008736D5" w:rsidRDefault="008736D5">
            <w:pPr>
              <w:jc w:val="left"/>
              <w:rPr>
                <w:rFonts w:ascii="宋体" w:hAnsi="宋体" w:hint="eastAsia"/>
                <w:sz w:val="18"/>
                <w:szCs w:val="18"/>
              </w:rPr>
            </w:pPr>
            <w:r>
              <w:rPr>
                <w:rFonts w:ascii="宋体" w:hAnsi="宋体" w:hint="eastAsia"/>
                <w:sz w:val="18"/>
                <w:szCs w:val="18"/>
              </w:rPr>
              <w:t>有较先进的理论指导，并有所突破的评为4－</w:t>
            </w:r>
            <w:r>
              <w:rPr>
                <w:rFonts w:ascii="宋体" w:hAnsi="宋体" w:hint="eastAsia"/>
                <w:sz w:val="18"/>
                <w:szCs w:val="18"/>
              </w:rPr>
              <w:lastRenderedPageBreak/>
              <w:t>5分；部分首创的评5－6分；属于省内首创的，评7－8分。</w:t>
            </w:r>
          </w:p>
          <w:p w:rsidR="008736D5" w:rsidRDefault="008736D5">
            <w:pPr>
              <w:jc w:val="left"/>
              <w:rPr>
                <w:rFonts w:ascii="宋体" w:hAnsi="宋体"/>
                <w:sz w:val="18"/>
                <w:szCs w:val="18"/>
              </w:rPr>
            </w:pPr>
            <w:r>
              <w:rPr>
                <w:rFonts w:ascii="宋体" w:hAnsi="宋体" w:hint="eastAsia"/>
                <w:sz w:val="18"/>
                <w:szCs w:val="18"/>
              </w:rPr>
              <w:t>本指标的分数等差设为1分。</w:t>
            </w:r>
          </w:p>
        </w:tc>
      </w:tr>
      <w:tr w:rsidR="008736D5" w:rsidTr="008736D5">
        <w:tc>
          <w:tcPr>
            <w:tcW w:w="81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3－2实践创新</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☆成果实践创新</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在成果教育教学方案实施过程中有所创新；或在结合自身特点，推广、应用已有的教学成果实践中进一步创新和发展。</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6</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b/>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在成果应用实践中，有所创新或发展体现的评3分。</w:t>
            </w:r>
          </w:p>
          <w:p w:rsidR="008736D5" w:rsidRDefault="008736D5">
            <w:pPr>
              <w:jc w:val="left"/>
              <w:rPr>
                <w:rFonts w:ascii="宋体" w:hAnsi="宋体" w:hint="eastAsia"/>
                <w:sz w:val="18"/>
                <w:szCs w:val="18"/>
              </w:rPr>
            </w:pPr>
            <w:r>
              <w:rPr>
                <w:rFonts w:ascii="宋体" w:hAnsi="宋体" w:hint="eastAsia"/>
                <w:sz w:val="18"/>
                <w:szCs w:val="18"/>
              </w:rPr>
              <w:t>根据成果在实践过程中的创新程度评分，应从推荐书的相关内容找出实践创新依据，未有明确评分依据，最高评3分。</w:t>
            </w:r>
          </w:p>
          <w:p w:rsidR="008736D5" w:rsidRDefault="008736D5">
            <w:pPr>
              <w:ind w:firstLineChars="100" w:firstLine="180"/>
              <w:jc w:val="left"/>
              <w:rPr>
                <w:rFonts w:ascii="宋体" w:hAnsi="宋体"/>
                <w:b/>
                <w:sz w:val="18"/>
                <w:szCs w:val="18"/>
              </w:rPr>
            </w:pPr>
            <w:r>
              <w:rPr>
                <w:rFonts w:ascii="宋体" w:hAnsi="宋体" w:hint="eastAsia"/>
                <w:sz w:val="18"/>
                <w:szCs w:val="18"/>
              </w:rPr>
              <w:t>本指标的分数等差设为1分。</w:t>
            </w:r>
          </w:p>
        </w:tc>
      </w:tr>
      <w:tr w:rsidR="008736D5" w:rsidTr="008736D5">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4、应用情况</w:t>
            </w:r>
          </w:p>
          <w:p w:rsidR="008736D5" w:rsidRDefault="008736D5">
            <w:pPr>
              <w:jc w:val="center"/>
              <w:rPr>
                <w:rFonts w:ascii="宋体" w:hAnsi="宋体"/>
                <w:sz w:val="18"/>
                <w:szCs w:val="18"/>
              </w:rPr>
            </w:pPr>
            <w:r>
              <w:rPr>
                <w:rFonts w:ascii="宋体" w:hAnsi="宋体" w:hint="eastAsia"/>
                <w:sz w:val="18"/>
                <w:szCs w:val="18"/>
              </w:rPr>
              <w:t>(26)</w:t>
            </w: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4－1实施过程</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☆规范性</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成果方案设计、论证、研究、实践过程及阶段性检查、验收的规范性、完整性和延续性。</w:t>
            </w:r>
          </w:p>
          <w:p w:rsidR="008736D5" w:rsidRDefault="008736D5">
            <w:pPr>
              <w:jc w:val="left"/>
              <w:rPr>
                <w:rFonts w:ascii="宋体" w:hAnsi="宋体"/>
                <w:sz w:val="18"/>
                <w:szCs w:val="18"/>
              </w:rPr>
            </w:pPr>
            <w:r>
              <w:rPr>
                <w:rFonts w:ascii="宋体" w:hAnsi="宋体" w:hint="eastAsia"/>
                <w:sz w:val="18"/>
                <w:szCs w:val="18"/>
              </w:rPr>
              <w:t>主要依据项目申报书，中期或结题报告等认定。</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4</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基本规范实施的，评为2分。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4-2推广应用</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☆应用范围</w:t>
            </w:r>
          </w:p>
          <w:p w:rsidR="008736D5" w:rsidRDefault="008736D5">
            <w:pPr>
              <w:jc w:val="center"/>
              <w:rPr>
                <w:rFonts w:ascii="宋体" w:hAnsi="宋体"/>
                <w:sz w:val="18"/>
                <w:szCs w:val="18"/>
              </w:rPr>
            </w:pPr>
            <w:r>
              <w:rPr>
                <w:rFonts w:ascii="宋体" w:hAnsi="宋体" w:hint="eastAsia"/>
                <w:sz w:val="18"/>
                <w:szCs w:val="18"/>
              </w:rPr>
              <w:t>☆应用程度</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1、成果推广应用的空间范围、时间范围及受益面、受益时限等方面。</w:t>
            </w:r>
          </w:p>
          <w:p w:rsidR="008736D5" w:rsidRDefault="008736D5">
            <w:pPr>
              <w:jc w:val="left"/>
              <w:rPr>
                <w:rFonts w:ascii="宋体" w:hAnsi="宋体"/>
                <w:sz w:val="18"/>
                <w:szCs w:val="18"/>
              </w:rPr>
            </w:pPr>
            <w:r>
              <w:rPr>
                <w:rFonts w:ascii="宋体" w:hAnsi="宋体" w:hint="eastAsia"/>
                <w:sz w:val="18"/>
                <w:szCs w:val="18"/>
              </w:rPr>
              <w:t>2、推广应用成果的完整程度及深入程度。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8</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“应用范围”占4分,系内应用2分、校内应用3分、省内或同类院校应用评4分。</w:t>
            </w:r>
          </w:p>
          <w:p w:rsidR="008736D5" w:rsidRDefault="008736D5">
            <w:pPr>
              <w:ind w:firstLineChars="100" w:firstLine="180"/>
              <w:jc w:val="left"/>
              <w:rPr>
                <w:rFonts w:ascii="宋体" w:hAnsi="宋体" w:hint="eastAsia"/>
                <w:sz w:val="18"/>
                <w:szCs w:val="18"/>
              </w:rPr>
            </w:pPr>
            <w:r>
              <w:rPr>
                <w:rFonts w:ascii="宋体" w:hAnsi="宋体" w:hint="eastAsia"/>
                <w:sz w:val="18"/>
                <w:szCs w:val="18"/>
              </w:rPr>
              <w:t>“应用程度”占4分，部分应用2-3分、全部应用4分。</w:t>
            </w:r>
          </w:p>
          <w:p w:rsidR="008736D5" w:rsidRDefault="008736D5">
            <w:pPr>
              <w:ind w:firstLineChars="100" w:firstLine="180"/>
              <w:jc w:val="left"/>
              <w:rPr>
                <w:rFonts w:ascii="宋体" w:hAnsi="宋体"/>
                <w:sz w:val="18"/>
                <w:szCs w:val="18"/>
              </w:rPr>
            </w:pPr>
            <w:r>
              <w:rPr>
                <w:rFonts w:ascii="宋体" w:hAnsi="宋体" w:hint="eastAsia"/>
                <w:sz w:val="18"/>
                <w:szCs w:val="18"/>
              </w:rPr>
              <w:t>本指标的分数等差设为1分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4-3应用成效</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☆实施效果</w:t>
            </w:r>
          </w:p>
          <w:p w:rsidR="008736D5" w:rsidRDefault="008736D5">
            <w:pPr>
              <w:jc w:val="center"/>
              <w:rPr>
                <w:rFonts w:ascii="宋体" w:hAnsi="宋体"/>
                <w:sz w:val="18"/>
                <w:szCs w:val="18"/>
              </w:rPr>
            </w:pPr>
            <w:r>
              <w:rPr>
                <w:rFonts w:ascii="宋体" w:hAnsi="宋体" w:hint="eastAsia"/>
                <w:sz w:val="18"/>
                <w:szCs w:val="18"/>
              </w:rPr>
              <w:t>☆反馈及评价</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1、成果应用在人才培养提高教育教学质量等方面的具体效果反映。</w:t>
            </w:r>
          </w:p>
          <w:p w:rsidR="008736D5" w:rsidRDefault="008736D5">
            <w:pPr>
              <w:jc w:val="left"/>
              <w:rPr>
                <w:rFonts w:ascii="宋体" w:hAnsi="宋体"/>
                <w:sz w:val="18"/>
                <w:szCs w:val="18"/>
              </w:rPr>
            </w:pPr>
            <w:r>
              <w:rPr>
                <w:rFonts w:ascii="宋体" w:hAnsi="宋体" w:hint="eastAsia"/>
                <w:sz w:val="18"/>
                <w:szCs w:val="18"/>
              </w:rPr>
              <w:t>2、成果实施实践过程中学生、教师、同行及社会对成果应用的评价、反馈意见和对成果推广应用的认可程度。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10</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“实施效果”占5分：有一定效果的，评2分。</w:t>
            </w:r>
          </w:p>
          <w:p w:rsidR="008736D5" w:rsidRDefault="008736D5">
            <w:pPr>
              <w:ind w:firstLineChars="100" w:firstLine="180"/>
              <w:jc w:val="left"/>
              <w:rPr>
                <w:rFonts w:ascii="宋体" w:hAnsi="宋体" w:hint="eastAsia"/>
                <w:sz w:val="18"/>
                <w:szCs w:val="18"/>
              </w:rPr>
            </w:pPr>
            <w:r>
              <w:rPr>
                <w:rFonts w:ascii="宋体" w:hAnsi="宋体" w:hint="eastAsia"/>
                <w:sz w:val="18"/>
                <w:szCs w:val="18"/>
              </w:rPr>
              <w:t>“应用反馈”占5分：评价基本良好的评为3分。</w:t>
            </w:r>
          </w:p>
          <w:p w:rsidR="008736D5" w:rsidRDefault="008736D5">
            <w:pPr>
              <w:ind w:firstLineChars="100" w:firstLine="180"/>
              <w:jc w:val="left"/>
              <w:rPr>
                <w:rFonts w:ascii="宋体" w:hAnsi="宋体"/>
                <w:sz w:val="18"/>
                <w:szCs w:val="18"/>
              </w:rPr>
            </w:pPr>
            <w:r>
              <w:rPr>
                <w:rFonts w:ascii="宋体" w:hAnsi="宋体" w:hint="eastAsia"/>
                <w:sz w:val="18"/>
                <w:szCs w:val="18"/>
              </w:rPr>
              <w:t>本指标的分数等差设为1分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4-4预期前景</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☆拓展空间  ☆预期效果</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1、成果进一步拓展的空间。</w:t>
            </w:r>
          </w:p>
          <w:p w:rsidR="008736D5" w:rsidRDefault="008736D5">
            <w:pPr>
              <w:jc w:val="left"/>
              <w:rPr>
                <w:rFonts w:ascii="宋体" w:hAnsi="宋体"/>
                <w:sz w:val="18"/>
                <w:szCs w:val="18"/>
              </w:rPr>
            </w:pPr>
            <w:r>
              <w:rPr>
                <w:rFonts w:ascii="宋体" w:hAnsi="宋体" w:hint="eastAsia"/>
                <w:sz w:val="18"/>
                <w:szCs w:val="18"/>
              </w:rPr>
              <w:t>2、进一步推广应用的可能性及预期前景。</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4</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“拓展空间”与“预期效果”各占2分。</w:t>
            </w:r>
          </w:p>
        </w:tc>
      </w:tr>
      <w:tr w:rsidR="008736D5" w:rsidTr="008736D5">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ind w:leftChars="-51" w:left="-107" w:rightChars="-14" w:right="-29" w:firstLineChars="50" w:firstLine="90"/>
              <w:jc w:val="center"/>
              <w:rPr>
                <w:rFonts w:ascii="宋体" w:hAnsi="宋体"/>
                <w:sz w:val="18"/>
                <w:szCs w:val="18"/>
              </w:rPr>
            </w:pPr>
            <w:r>
              <w:rPr>
                <w:rFonts w:ascii="宋体" w:hAnsi="宋体" w:hint="eastAsia"/>
                <w:sz w:val="18"/>
                <w:szCs w:val="18"/>
              </w:rPr>
              <w:lastRenderedPageBreak/>
              <w:t>5、综合水平（18）</w:t>
            </w: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5-1领先程度</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☆领先水平与成果报告或论文水平</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1、在全省处于领先水平并产生一定影响的，在教育教学改革方面取得显著突破，对提高教学质量、实现培养目标有显著贡献。</w:t>
            </w:r>
          </w:p>
          <w:p w:rsidR="008736D5" w:rsidRDefault="008736D5">
            <w:pPr>
              <w:jc w:val="left"/>
              <w:rPr>
                <w:rFonts w:ascii="宋体" w:hAnsi="宋体"/>
                <w:sz w:val="18"/>
                <w:szCs w:val="18"/>
              </w:rPr>
            </w:pPr>
            <w:r>
              <w:rPr>
                <w:rFonts w:ascii="宋体" w:hAnsi="宋体" w:hint="eastAsia"/>
                <w:sz w:val="18"/>
                <w:szCs w:val="18"/>
              </w:rPr>
              <w:t>2、成果总结报告水平体现或公开发表论文刊物的重要程度及在国内外同行中的影响。</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10</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直接教学成果论文在相关学科权威核心刊物发表1篇评5分，发表2-3篇评8分，发表4篇</w:t>
            </w:r>
            <w:proofErr w:type="gramStart"/>
            <w:r>
              <w:rPr>
                <w:rFonts w:ascii="宋体" w:hAnsi="宋体" w:hint="eastAsia"/>
                <w:sz w:val="18"/>
                <w:szCs w:val="18"/>
              </w:rPr>
              <w:t>以上评</w:t>
            </w:r>
            <w:proofErr w:type="gramEnd"/>
            <w:r>
              <w:rPr>
                <w:rFonts w:ascii="宋体" w:hAnsi="宋体" w:hint="eastAsia"/>
                <w:sz w:val="18"/>
                <w:szCs w:val="18"/>
              </w:rPr>
              <w:t>9-10分。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5-2项目认可程度</w:t>
            </w:r>
          </w:p>
        </w:tc>
        <w:tc>
          <w:tcPr>
            <w:tcW w:w="992"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r>
              <w:rPr>
                <w:rFonts w:ascii="宋体" w:hAnsi="宋体" w:hint="eastAsia"/>
                <w:sz w:val="18"/>
                <w:szCs w:val="18"/>
              </w:rPr>
              <w:t>☆支撑成果建设项目等级</w:t>
            </w:r>
          </w:p>
          <w:p w:rsidR="008736D5" w:rsidRDefault="008736D5">
            <w:pPr>
              <w:jc w:val="center"/>
              <w:rPr>
                <w:rFonts w:ascii="宋体" w:hAnsi="宋体"/>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1、支撑项目等级可以分为国家级、省级、市局级、校级等。</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8</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项目等级占6分：市、校级</w:t>
            </w:r>
            <w:proofErr w:type="gramStart"/>
            <w:r>
              <w:rPr>
                <w:rFonts w:ascii="宋体" w:hAnsi="宋体" w:hint="eastAsia"/>
                <w:sz w:val="18"/>
                <w:szCs w:val="18"/>
              </w:rPr>
              <w:t>并结项为</w:t>
            </w:r>
            <w:proofErr w:type="gramEnd"/>
            <w:r>
              <w:rPr>
                <w:rFonts w:ascii="宋体" w:hAnsi="宋体" w:hint="eastAsia"/>
                <w:sz w:val="18"/>
                <w:szCs w:val="18"/>
              </w:rPr>
              <w:t>2-1分；省厅级</w:t>
            </w:r>
            <w:proofErr w:type="gramStart"/>
            <w:r>
              <w:rPr>
                <w:rFonts w:ascii="宋体" w:hAnsi="宋体" w:hint="eastAsia"/>
                <w:sz w:val="18"/>
                <w:szCs w:val="18"/>
              </w:rPr>
              <w:t>并结项的</w:t>
            </w:r>
            <w:proofErr w:type="gramEnd"/>
            <w:r>
              <w:rPr>
                <w:rFonts w:ascii="宋体" w:hAnsi="宋体" w:hint="eastAsia"/>
                <w:sz w:val="18"/>
                <w:szCs w:val="18"/>
              </w:rPr>
              <w:t>评3-4分：教育部级</w:t>
            </w:r>
            <w:proofErr w:type="gramStart"/>
            <w:r>
              <w:rPr>
                <w:rFonts w:ascii="宋体" w:hAnsi="宋体" w:hint="eastAsia"/>
                <w:sz w:val="18"/>
                <w:szCs w:val="18"/>
              </w:rPr>
              <w:t>并结项的</w:t>
            </w:r>
            <w:proofErr w:type="gramEnd"/>
            <w:r>
              <w:rPr>
                <w:rFonts w:ascii="宋体" w:hAnsi="宋体" w:hint="eastAsia"/>
                <w:sz w:val="18"/>
                <w:szCs w:val="18"/>
              </w:rPr>
              <w:t>评5-6分。</w:t>
            </w:r>
          </w:p>
          <w:p w:rsidR="008736D5" w:rsidRDefault="008736D5">
            <w:pPr>
              <w:ind w:firstLineChars="100" w:firstLine="180"/>
              <w:jc w:val="left"/>
              <w:rPr>
                <w:rFonts w:ascii="宋体" w:hAnsi="宋体"/>
                <w:sz w:val="18"/>
                <w:szCs w:val="18"/>
              </w:rPr>
            </w:pPr>
            <w:r>
              <w:rPr>
                <w:rFonts w:ascii="宋体" w:hAnsi="宋体" w:hint="eastAsia"/>
                <w:sz w:val="18"/>
                <w:szCs w:val="18"/>
              </w:rPr>
              <w:t>项目数量占2分，有一项记1分，两项以上记2分。</w:t>
            </w:r>
          </w:p>
        </w:tc>
      </w:tr>
      <w:tr w:rsidR="008736D5" w:rsidTr="008736D5">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6、附加指标（12）</w:t>
            </w: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6-1项目特色</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☆成果有鲜明特色</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在教育教学及教学管理改革、教学手段革新、提高教学质量、实现培养目标、人才培养效益对社会经济文化建设贡献等方面具有突出的、为社会所认可的特色。</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6</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加分指标。应从推荐书中找出项目特色依据，根据项目特色情况，适当评分；有一定特色的，评2-3分；特色明显的，评4-5；特色鲜明的，评5-6分；</w:t>
            </w:r>
          </w:p>
          <w:p w:rsidR="008736D5" w:rsidRDefault="008736D5">
            <w:pPr>
              <w:ind w:firstLineChars="100" w:firstLine="180"/>
              <w:jc w:val="left"/>
              <w:rPr>
                <w:rFonts w:ascii="宋体" w:hAnsi="宋体"/>
                <w:sz w:val="18"/>
                <w:szCs w:val="18"/>
              </w:rPr>
            </w:pPr>
            <w:r>
              <w:rPr>
                <w:rFonts w:ascii="宋体" w:hAnsi="宋体" w:hint="eastAsia"/>
                <w:sz w:val="18"/>
                <w:szCs w:val="18"/>
              </w:rPr>
              <w:t>本指标的分数等差设为1分。</w:t>
            </w:r>
          </w:p>
        </w:tc>
      </w:tr>
      <w:tr w:rsidR="008736D5" w:rsidTr="008736D5">
        <w:tc>
          <w:tcPr>
            <w:tcW w:w="817" w:type="dxa"/>
            <w:vMerge/>
            <w:tcBorders>
              <w:top w:val="single" w:sz="4" w:space="0" w:color="auto"/>
              <w:left w:val="single" w:sz="4" w:space="0" w:color="auto"/>
              <w:bottom w:val="single" w:sz="4" w:space="0" w:color="auto"/>
              <w:right w:val="single" w:sz="4" w:space="0" w:color="auto"/>
            </w:tcBorders>
            <w:vAlign w:val="center"/>
            <w:hideMark/>
          </w:tcPr>
          <w:p w:rsidR="008736D5" w:rsidRDefault="008736D5">
            <w:pPr>
              <w:widowControl/>
              <w:jc w:val="left"/>
              <w:rPr>
                <w:rFonts w:ascii="宋体" w:hAnsi="宋体"/>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6-2优先条件</w:t>
            </w:r>
          </w:p>
        </w:tc>
        <w:tc>
          <w:tcPr>
            <w:tcW w:w="992"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☆优先条件符合程度</w:t>
            </w:r>
          </w:p>
        </w:tc>
        <w:tc>
          <w:tcPr>
            <w:tcW w:w="28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left"/>
              <w:rPr>
                <w:rFonts w:ascii="宋体" w:hAnsi="宋体"/>
                <w:sz w:val="18"/>
                <w:szCs w:val="18"/>
              </w:rPr>
            </w:pPr>
            <w:r>
              <w:rPr>
                <w:rFonts w:ascii="宋体" w:hAnsi="宋体" w:hint="eastAsia"/>
                <w:sz w:val="18"/>
                <w:szCs w:val="18"/>
              </w:rPr>
              <w:t>长期从事公共课、基础课教学工作的教师及中青年教师取得的教学成果。</w:t>
            </w:r>
          </w:p>
        </w:tc>
        <w:tc>
          <w:tcPr>
            <w:tcW w:w="567" w:type="dxa"/>
            <w:tcBorders>
              <w:top w:val="single" w:sz="4" w:space="0" w:color="auto"/>
              <w:left w:val="single" w:sz="4" w:space="0" w:color="auto"/>
              <w:bottom w:val="single" w:sz="4" w:space="0" w:color="auto"/>
              <w:right w:val="single" w:sz="4" w:space="0" w:color="auto"/>
            </w:tcBorders>
            <w:vAlign w:val="center"/>
            <w:hideMark/>
          </w:tcPr>
          <w:p w:rsidR="008736D5" w:rsidRDefault="008736D5">
            <w:pPr>
              <w:jc w:val="center"/>
              <w:rPr>
                <w:rFonts w:ascii="宋体" w:hAnsi="宋体"/>
                <w:sz w:val="18"/>
                <w:szCs w:val="18"/>
              </w:rPr>
            </w:pPr>
            <w:r>
              <w:rPr>
                <w:rFonts w:ascii="宋体" w:hAnsi="宋体" w:hint="eastAsia"/>
                <w:sz w:val="18"/>
                <w:szCs w:val="18"/>
              </w:rPr>
              <w:t>6</w:t>
            </w:r>
          </w:p>
        </w:tc>
        <w:tc>
          <w:tcPr>
            <w:tcW w:w="567" w:type="dxa"/>
            <w:tcBorders>
              <w:top w:val="single" w:sz="4" w:space="0" w:color="auto"/>
              <w:left w:val="single" w:sz="4" w:space="0" w:color="auto"/>
              <w:bottom w:val="single" w:sz="4" w:space="0" w:color="auto"/>
              <w:right w:val="single" w:sz="4" w:space="0" w:color="auto"/>
            </w:tcBorders>
            <w:vAlign w:val="center"/>
          </w:tcPr>
          <w:p w:rsidR="008736D5" w:rsidRDefault="008736D5">
            <w:pPr>
              <w:jc w:val="center"/>
              <w:rPr>
                <w:rFonts w:ascii="宋体" w:hAnsi="宋体"/>
                <w:sz w:val="18"/>
                <w:szCs w:val="18"/>
              </w:rPr>
            </w:pPr>
          </w:p>
        </w:tc>
        <w:tc>
          <w:tcPr>
            <w:tcW w:w="2035" w:type="dxa"/>
            <w:tcBorders>
              <w:top w:val="single" w:sz="4" w:space="0" w:color="auto"/>
              <w:left w:val="single" w:sz="4" w:space="0" w:color="auto"/>
              <w:bottom w:val="single" w:sz="4" w:space="0" w:color="auto"/>
              <w:right w:val="single" w:sz="4" w:space="0" w:color="auto"/>
            </w:tcBorders>
            <w:vAlign w:val="center"/>
            <w:hideMark/>
          </w:tcPr>
          <w:p w:rsidR="008736D5" w:rsidRDefault="008736D5">
            <w:pPr>
              <w:ind w:firstLineChars="100" w:firstLine="180"/>
              <w:jc w:val="left"/>
              <w:rPr>
                <w:rFonts w:ascii="宋体" w:hAnsi="宋体"/>
                <w:sz w:val="18"/>
                <w:szCs w:val="18"/>
              </w:rPr>
            </w:pPr>
            <w:r>
              <w:rPr>
                <w:rFonts w:ascii="宋体" w:hAnsi="宋体" w:hint="eastAsia"/>
                <w:sz w:val="18"/>
                <w:szCs w:val="18"/>
              </w:rPr>
              <w:t>加分指标。1人以上满足条件的，评1-2分；2人以上满足条件的，评为3-4分；第一主要完成人符合条件的或主要完成人中有3人以上满足条件的，评5-6分。</w:t>
            </w:r>
          </w:p>
          <w:p w:rsidR="008736D5" w:rsidRDefault="008736D5">
            <w:pPr>
              <w:ind w:firstLineChars="100" w:firstLine="180"/>
              <w:jc w:val="left"/>
              <w:rPr>
                <w:rFonts w:ascii="宋体" w:hAnsi="宋体"/>
                <w:sz w:val="18"/>
                <w:szCs w:val="18"/>
              </w:rPr>
            </w:pPr>
            <w:r>
              <w:rPr>
                <w:rFonts w:ascii="宋体" w:hAnsi="宋体" w:hint="eastAsia"/>
                <w:sz w:val="18"/>
                <w:szCs w:val="18"/>
              </w:rPr>
              <w:t>本指标的分数等差设为1分。</w:t>
            </w:r>
          </w:p>
        </w:tc>
      </w:tr>
    </w:tbl>
    <w:p w:rsidR="008736D5" w:rsidRDefault="008736D5" w:rsidP="008736D5">
      <w:pPr>
        <w:ind w:firstLine="360"/>
        <w:rPr>
          <w:rFonts w:hint="eastAsia"/>
          <w:b/>
          <w:sz w:val="24"/>
        </w:rPr>
      </w:pPr>
    </w:p>
    <w:p w:rsidR="008736D5" w:rsidRDefault="008736D5" w:rsidP="008736D5">
      <w:pPr>
        <w:ind w:firstLine="360"/>
        <w:rPr>
          <w:b/>
          <w:sz w:val="24"/>
        </w:rPr>
      </w:pPr>
      <w:r>
        <w:rPr>
          <w:rFonts w:hint="eastAsia"/>
          <w:b/>
          <w:sz w:val="24"/>
        </w:rPr>
        <w:t>三、几点说明</w:t>
      </w:r>
    </w:p>
    <w:p w:rsidR="008736D5" w:rsidRDefault="008736D5" w:rsidP="008736D5">
      <w:pPr>
        <w:ind w:firstLine="360"/>
        <w:rPr>
          <w:sz w:val="28"/>
          <w:szCs w:val="28"/>
        </w:rPr>
      </w:pPr>
      <w:r>
        <w:rPr>
          <w:sz w:val="28"/>
          <w:szCs w:val="28"/>
        </w:rPr>
        <w:t>1</w:t>
      </w:r>
      <w:r>
        <w:rPr>
          <w:rFonts w:hint="eastAsia"/>
          <w:sz w:val="28"/>
          <w:szCs w:val="28"/>
        </w:rPr>
        <w:t>、教学成果主要指反映教育教学规律，具有独创性、新颖性、实用性，对提高教学水平和教育质量、实现培养目标产生明显的教育教学方案和教学改革、研究成果。本评审指标体系重点突出申报项目的独创性、新颖性、实用性。</w:t>
      </w:r>
    </w:p>
    <w:p w:rsidR="008736D5" w:rsidRDefault="008736D5" w:rsidP="008736D5">
      <w:pPr>
        <w:ind w:firstLine="360"/>
        <w:rPr>
          <w:sz w:val="28"/>
          <w:szCs w:val="28"/>
        </w:rPr>
      </w:pPr>
      <w:r>
        <w:rPr>
          <w:sz w:val="28"/>
          <w:szCs w:val="28"/>
        </w:rPr>
        <w:lastRenderedPageBreak/>
        <w:t>2</w:t>
      </w:r>
      <w:r>
        <w:rPr>
          <w:rFonts w:hint="eastAsia"/>
          <w:sz w:val="28"/>
          <w:szCs w:val="28"/>
        </w:rPr>
        <w:t>、本指标体系的主要依据有《教学成果奖励条例》、《广东省教学成果奖励办法》、《广东省高等教育教学成果奖励实施细则》和《广东省高等教育教学成果奖评审方案</w:t>
      </w:r>
      <w:r>
        <w:rPr>
          <w:sz w:val="28"/>
          <w:szCs w:val="28"/>
        </w:rPr>
        <w:t>(</w:t>
      </w:r>
      <w:r>
        <w:rPr>
          <w:rFonts w:hint="eastAsia"/>
          <w:sz w:val="28"/>
          <w:szCs w:val="28"/>
        </w:rPr>
        <w:t>讨论稿</w:t>
      </w:r>
      <w:r>
        <w:rPr>
          <w:sz w:val="28"/>
          <w:szCs w:val="28"/>
        </w:rPr>
        <w:t>)</w:t>
      </w:r>
      <w:r>
        <w:rPr>
          <w:rFonts w:hint="eastAsia"/>
          <w:sz w:val="28"/>
          <w:szCs w:val="28"/>
        </w:rPr>
        <w:t>》等。</w:t>
      </w:r>
      <w:r>
        <w:rPr>
          <w:sz w:val="28"/>
          <w:szCs w:val="28"/>
        </w:rPr>
        <w:t xml:space="preserve"> </w:t>
      </w:r>
    </w:p>
    <w:p w:rsidR="008736D5" w:rsidRDefault="008736D5" w:rsidP="008736D5">
      <w:pPr>
        <w:ind w:firstLine="360"/>
        <w:rPr>
          <w:sz w:val="28"/>
          <w:szCs w:val="28"/>
        </w:rPr>
      </w:pPr>
      <w:r>
        <w:rPr>
          <w:sz w:val="28"/>
          <w:szCs w:val="28"/>
        </w:rPr>
        <w:t>3</w:t>
      </w:r>
      <w:r>
        <w:rPr>
          <w:rFonts w:hint="eastAsia"/>
          <w:sz w:val="28"/>
          <w:szCs w:val="28"/>
        </w:rPr>
        <w:t>、本指标体系主要适用于评价学院申报的教育教学和教学管理等项目；以教材形式申报参评的项目，参照本指标体系执行。</w:t>
      </w:r>
    </w:p>
    <w:p w:rsidR="008736D5" w:rsidRDefault="008736D5" w:rsidP="008736D5">
      <w:pPr>
        <w:ind w:firstLine="360"/>
        <w:rPr>
          <w:sz w:val="28"/>
          <w:szCs w:val="28"/>
        </w:rPr>
      </w:pPr>
      <w:r>
        <w:rPr>
          <w:sz w:val="28"/>
          <w:szCs w:val="28"/>
        </w:rPr>
        <w:t>4</w:t>
      </w:r>
      <w:r>
        <w:rPr>
          <w:rFonts w:hint="eastAsia"/>
          <w:sz w:val="28"/>
          <w:szCs w:val="28"/>
        </w:rPr>
        <w:t>、本指标体系共设</w:t>
      </w:r>
      <w:r>
        <w:rPr>
          <w:sz w:val="28"/>
          <w:szCs w:val="28"/>
        </w:rPr>
        <w:t>6</w:t>
      </w:r>
      <w:r>
        <w:rPr>
          <w:rFonts w:hint="eastAsia"/>
          <w:sz w:val="28"/>
          <w:szCs w:val="28"/>
        </w:rPr>
        <w:t>个一级指标（含</w:t>
      </w:r>
      <w:r>
        <w:rPr>
          <w:sz w:val="28"/>
          <w:szCs w:val="28"/>
        </w:rPr>
        <w:t>1</w:t>
      </w:r>
      <w:r>
        <w:rPr>
          <w:rFonts w:hint="eastAsia"/>
          <w:sz w:val="28"/>
          <w:szCs w:val="28"/>
        </w:rPr>
        <w:t>个加分指标），</w:t>
      </w:r>
      <w:r>
        <w:rPr>
          <w:sz w:val="28"/>
          <w:szCs w:val="28"/>
        </w:rPr>
        <w:t>19</w:t>
      </w:r>
      <w:r>
        <w:rPr>
          <w:rFonts w:hint="eastAsia"/>
          <w:sz w:val="28"/>
          <w:szCs w:val="28"/>
        </w:rPr>
        <w:t>个二级指标，</w:t>
      </w:r>
      <w:r>
        <w:rPr>
          <w:sz w:val="28"/>
          <w:szCs w:val="28"/>
        </w:rPr>
        <w:t>24</w:t>
      </w:r>
      <w:r>
        <w:rPr>
          <w:rFonts w:hint="eastAsia"/>
          <w:sz w:val="28"/>
          <w:szCs w:val="28"/>
        </w:rPr>
        <w:t>个观测点。各指标的重要程度由设定的满分分值体现。本指标体系满分</w:t>
      </w:r>
      <w:r>
        <w:rPr>
          <w:sz w:val="28"/>
          <w:szCs w:val="28"/>
        </w:rPr>
        <w:t>110</w:t>
      </w:r>
      <w:r>
        <w:rPr>
          <w:rFonts w:hint="eastAsia"/>
          <w:sz w:val="28"/>
          <w:szCs w:val="28"/>
        </w:rPr>
        <w:t>分（含加分指标</w:t>
      </w:r>
      <w:r>
        <w:rPr>
          <w:sz w:val="28"/>
          <w:szCs w:val="28"/>
        </w:rPr>
        <w:t>12</w:t>
      </w:r>
      <w:r>
        <w:rPr>
          <w:rFonts w:hint="eastAsia"/>
          <w:sz w:val="28"/>
          <w:szCs w:val="28"/>
        </w:rPr>
        <w:t>分）。</w:t>
      </w:r>
    </w:p>
    <w:p w:rsidR="008736D5" w:rsidRDefault="008736D5" w:rsidP="008736D5">
      <w:pPr>
        <w:spacing w:line="360" w:lineRule="auto"/>
        <w:rPr>
          <w:sz w:val="24"/>
        </w:rPr>
      </w:pPr>
    </w:p>
    <w:p w:rsidR="008736D5" w:rsidRDefault="008736D5" w:rsidP="008736D5">
      <w:pPr>
        <w:spacing w:line="360" w:lineRule="auto"/>
        <w:rPr>
          <w:sz w:val="24"/>
        </w:rPr>
      </w:pPr>
    </w:p>
    <w:p w:rsidR="008736D5" w:rsidRDefault="008736D5" w:rsidP="008736D5">
      <w:pPr>
        <w:spacing w:line="360" w:lineRule="auto"/>
        <w:rPr>
          <w:sz w:val="24"/>
        </w:rPr>
      </w:pPr>
    </w:p>
    <w:p w:rsidR="008736D5" w:rsidRDefault="008736D5" w:rsidP="008736D5">
      <w:pPr>
        <w:spacing w:line="360" w:lineRule="auto"/>
        <w:rPr>
          <w:sz w:val="24"/>
        </w:rPr>
      </w:pPr>
    </w:p>
    <w:p w:rsidR="008736D5" w:rsidRDefault="008736D5" w:rsidP="008736D5">
      <w:pPr>
        <w:spacing w:line="360" w:lineRule="auto"/>
        <w:rPr>
          <w:sz w:val="24"/>
        </w:rPr>
      </w:pPr>
    </w:p>
    <w:p w:rsidR="008736D5" w:rsidRDefault="008736D5" w:rsidP="008736D5">
      <w:pPr>
        <w:spacing w:line="360" w:lineRule="auto"/>
        <w:rPr>
          <w:sz w:val="24"/>
        </w:rPr>
      </w:pPr>
    </w:p>
    <w:p w:rsidR="00E73CE2" w:rsidRPr="008736D5" w:rsidRDefault="00E73CE2"/>
    <w:sectPr w:rsidR="00E73CE2" w:rsidRPr="008736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256" w:rsidRDefault="00587256" w:rsidP="008736D5">
      <w:r>
        <w:separator/>
      </w:r>
    </w:p>
  </w:endnote>
  <w:endnote w:type="continuationSeparator" w:id="0">
    <w:p w:rsidR="00587256" w:rsidRDefault="00587256" w:rsidP="0087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256" w:rsidRDefault="00587256" w:rsidP="008736D5">
      <w:r>
        <w:separator/>
      </w:r>
    </w:p>
  </w:footnote>
  <w:footnote w:type="continuationSeparator" w:id="0">
    <w:p w:rsidR="00587256" w:rsidRDefault="00587256" w:rsidP="008736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41E"/>
    <w:rsid w:val="00587256"/>
    <w:rsid w:val="008736D5"/>
    <w:rsid w:val="00AB741E"/>
    <w:rsid w:val="00E73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6D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36D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736D5"/>
    <w:rPr>
      <w:sz w:val="18"/>
      <w:szCs w:val="18"/>
    </w:rPr>
  </w:style>
  <w:style w:type="paragraph" w:styleId="a4">
    <w:name w:val="footer"/>
    <w:basedOn w:val="a"/>
    <w:link w:val="Char0"/>
    <w:uiPriority w:val="99"/>
    <w:unhideWhenUsed/>
    <w:rsid w:val="008736D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736D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6D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36D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736D5"/>
    <w:rPr>
      <w:sz w:val="18"/>
      <w:szCs w:val="18"/>
    </w:rPr>
  </w:style>
  <w:style w:type="paragraph" w:styleId="a4">
    <w:name w:val="footer"/>
    <w:basedOn w:val="a"/>
    <w:link w:val="Char0"/>
    <w:uiPriority w:val="99"/>
    <w:unhideWhenUsed/>
    <w:rsid w:val="008736D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736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83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647</Words>
  <Characters>3694</Characters>
  <Application>Microsoft Office Word</Application>
  <DocSecurity>0</DocSecurity>
  <Lines>30</Lines>
  <Paragraphs>8</Paragraphs>
  <ScaleCrop>false</ScaleCrop>
  <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曾宪群</dc:creator>
  <cp:keywords/>
  <dc:description/>
  <cp:lastModifiedBy>曾宪群</cp:lastModifiedBy>
  <cp:revision>2</cp:revision>
  <dcterms:created xsi:type="dcterms:W3CDTF">2017-10-31T03:11:00Z</dcterms:created>
  <dcterms:modified xsi:type="dcterms:W3CDTF">2017-10-31T03:12:00Z</dcterms:modified>
</cp:coreProperties>
</file>