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0D6" w:rsidRPr="000610D6" w:rsidRDefault="000610D6" w:rsidP="000610D6">
      <w:pPr>
        <w:spacing w:line="600" w:lineRule="exact"/>
        <w:ind w:firstLineChars="200" w:firstLine="720"/>
        <w:rPr>
          <w:rFonts w:ascii="仿宋_GB2312" w:eastAsia="仿宋_GB2312"/>
          <w:b/>
          <w:sz w:val="36"/>
          <w:szCs w:val="36"/>
        </w:rPr>
      </w:pPr>
      <w:r w:rsidRPr="000610D6">
        <w:rPr>
          <w:rFonts w:ascii="仿宋_GB2312" w:eastAsia="仿宋_GB2312" w:hint="eastAsia"/>
          <w:b/>
          <w:sz w:val="36"/>
          <w:szCs w:val="36"/>
        </w:rPr>
        <w:t>东莞理工学院2017年度课程建设项目立项指南</w:t>
      </w:r>
    </w:p>
    <w:p w:rsidR="000610D6" w:rsidRDefault="000610D6" w:rsidP="000610D6">
      <w:pPr>
        <w:spacing w:line="600" w:lineRule="exact"/>
        <w:ind w:firstLineChars="200" w:firstLine="640"/>
        <w:rPr>
          <w:rFonts w:ascii="仿宋_GB2312" w:eastAsia="仿宋_GB2312"/>
          <w:b/>
          <w:sz w:val="32"/>
          <w:szCs w:val="32"/>
        </w:rPr>
      </w:pPr>
    </w:p>
    <w:p w:rsidR="004D1551" w:rsidRPr="004D1551" w:rsidRDefault="00380118"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高质量的</w:t>
      </w:r>
      <w:r w:rsidR="004D1551">
        <w:rPr>
          <w:rFonts w:ascii="仿宋_GB2312" w:eastAsia="仿宋_GB2312" w:hint="eastAsia"/>
          <w:sz w:val="32"/>
          <w:szCs w:val="32"/>
        </w:rPr>
        <w:t>课程是实现学校</w:t>
      </w:r>
      <w:r w:rsidR="004D1551" w:rsidRPr="004D1551">
        <w:rPr>
          <w:rFonts w:ascii="仿宋_GB2312" w:eastAsia="仿宋_GB2312" w:hint="eastAsia"/>
          <w:sz w:val="32"/>
          <w:szCs w:val="32"/>
        </w:rPr>
        <w:t>人才</w:t>
      </w:r>
      <w:proofErr w:type="gramStart"/>
      <w:r w:rsidR="004D1551" w:rsidRPr="004D1551">
        <w:rPr>
          <w:rFonts w:ascii="仿宋_GB2312" w:eastAsia="仿宋_GB2312" w:hint="eastAsia"/>
          <w:sz w:val="32"/>
          <w:szCs w:val="32"/>
        </w:rPr>
        <w:t>培养总</w:t>
      </w:r>
      <w:proofErr w:type="gramEnd"/>
      <w:r w:rsidR="004D1551" w:rsidRPr="004D1551">
        <w:rPr>
          <w:rFonts w:ascii="仿宋_GB2312" w:eastAsia="仿宋_GB2312" w:hint="eastAsia"/>
          <w:sz w:val="32"/>
          <w:szCs w:val="32"/>
        </w:rPr>
        <w:t>目标</w:t>
      </w:r>
      <w:r>
        <w:rPr>
          <w:rFonts w:ascii="仿宋_GB2312" w:eastAsia="仿宋_GB2312" w:hint="eastAsia"/>
          <w:sz w:val="32"/>
          <w:szCs w:val="32"/>
        </w:rPr>
        <w:t>，培养高素质创新人才</w:t>
      </w:r>
      <w:r w:rsidR="004D1551" w:rsidRPr="004D1551">
        <w:rPr>
          <w:rFonts w:ascii="仿宋_GB2312" w:eastAsia="仿宋_GB2312" w:hint="eastAsia"/>
          <w:sz w:val="32"/>
          <w:szCs w:val="32"/>
        </w:rPr>
        <w:t>的</w:t>
      </w:r>
      <w:r w:rsidR="004D1551">
        <w:rPr>
          <w:rFonts w:ascii="仿宋_GB2312" w:eastAsia="仿宋_GB2312" w:hint="eastAsia"/>
          <w:sz w:val="32"/>
          <w:szCs w:val="32"/>
        </w:rPr>
        <w:t>关键</w:t>
      </w:r>
      <w:r>
        <w:rPr>
          <w:rFonts w:ascii="仿宋_GB2312" w:eastAsia="仿宋_GB2312" w:hint="eastAsia"/>
          <w:sz w:val="32"/>
          <w:szCs w:val="32"/>
        </w:rPr>
        <w:t>环节，</w:t>
      </w:r>
      <w:r w:rsidR="00B973F3">
        <w:rPr>
          <w:rFonts w:ascii="仿宋_GB2312" w:eastAsia="仿宋_GB2312" w:hint="eastAsia"/>
          <w:sz w:val="32"/>
          <w:szCs w:val="32"/>
        </w:rPr>
        <w:t>为</w:t>
      </w:r>
      <w:r>
        <w:rPr>
          <w:rFonts w:ascii="仿宋_GB2312" w:eastAsia="仿宋_GB2312" w:hint="eastAsia"/>
          <w:sz w:val="32"/>
          <w:szCs w:val="32"/>
        </w:rPr>
        <w:t>持续建设顺应时代发展和满足学生成才需求的各类型</w:t>
      </w:r>
      <w:r w:rsidR="00B973F3">
        <w:rPr>
          <w:rFonts w:ascii="仿宋_GB2312" w:eastAsia="仿宋_GB2312" w:hint="eastAsia"/>
          <w:sz w:val="32"/>
          <w:szCs w:val="32"/>
        </w:rPr>
        <w:t>优质</w:t>
      </w:r>
      <w:r>
        <w:rPr>
          <w:rFonts w:ascii="仿宋_GB2312" w:eastAsia="仿宋_GB2312" w:hint="eastAsia"/>
          <w:sz w:val="32"/>
          <w:szCs w:val="32"/>
        </w:rPr>
        <w:t>课程</w:t>
      </w:r>
      <w:r w:rsidR="00B973F3">
        <w:rPr>
          <w:rFonts w:ascii="仿宋_GB2312" w:eastAsia="仿宋_GB2312" w:hint="eastAsia"/>
          <w:sz w:val="32"/>
          <w:szCs w:val="32"/>
        </w:rPr>
        <w:t>，现提出本年度课程建设项目的指导意见。</w:t>
      </w:r>
      <w:r w:rsidR="004D1551" w:rsidRPr="004D1551">
        <w:rPr>
          <w:rFonts w:ascii="仿宋_GB2312" w:eastAsia="仿宋_GB2312" w:hint="eastAsia"/>
          <w:sz w:val="32"/>
          <w:szCs w:val="32"/>
        </w:rPr>
        <w:t>参与</w:t>
      </w:r>
      <w:r w:rsidR="0053467D">
        <w:rPr>
          <w:rFonts w:ascii="仿宋_GB2312" w:eastAsia="仿宋_GB2312" w:hint="eastAsia"/>
          <w:sz w:val="32"/>
          <w:szCs w:val="32"/>
        </w:rPr>
        <w:t>申报和</w:t>
      </w:r>
      <w:r w:rsidR="004D1551" w:rsidRPr="004D1551">
        <w:rPr>
          <w:rFonts w:ascii="仿宋_GB2312" w:eastAsia="仿宋_GB2312" w:hint="eastAsia"/>
          <w:sz w:val="32"/>
          <w:szCs w:val="32"/>
        </w:rPr>
        <w:t>建设的课程项目必须</w:t>
      </w:r>
      <w:r w:rsidR="00B973F3">
        <w:rPr>
          <w:rFonts w:ascii="仿宋_GB2312" w:eastAsia="仿宋_GB2312" w:hint="eastAsia"/>
          <w:sz w:val="32"/>
          <w:szCs w:val="32"/>
        </w:rPr>
        <w:t>依据指导意见，着力于</w:t>
      </w:r>
      <w:r w:rsidR="00B973F3" w:rsidRPr="004D1551">
        <w:rPr>
          <w:rFonts w:ascii="仿宋_GB2312" w:eastAsia="仿宋_GB2312" w:hint="eastAsia"/>
          <w:sz w:val="32"/>
          <w:szCs w:val="32"/>
        </w:rPr>
        <w:t>落实专业人才培养方案，工科类课程项目</w:t>
      </w:r>
      <w:r w:rsidR="00B973F3">
        <w:rPr>
          <w:rFonts w:ascii="仿宋_GB2312" w:eastAsia="仿宋_GB2312" w:hint="eastAsia"/>
          <w:sz w:val="32"/>
          <w:szCs w:val="32"/>
        </w:rPr>
        <w:t>以服务工程教育认证为建设方向，精心设计，扎实推进。</w:t>
      </w:r>
    </w:p>
    <w:p w:rsidR="000610D6" w:rsidRPr="00C11053" w:rsidRDefault="000610D6" w:rsidP="000610D6">
      <w:pPr>
        <w:spacing w:line="600" w:lineRule="exact"/>
        <w:ind w:firstLineChars="200" w:firstLine="640"/>
        <w:rPr>
          <w:rFonts w:ascii="仿宋_GB2312" w:eastAsia="仿宋_GB2312"/>
          <w:b/>
          <w:sz w:val="32"/>
          <w:szCs w:val="32"/>
        </w:rPr>
      </w:pPr>
      <w:r w:rsidRPr="00C11053">
        <w:rPr>
          <w:rFonts w:ascii="仿宋_GB2312" w:eastAsia="仿宋_GB2312" w:hint="eastAsia"/>
          <w:b/>
          <w:sz w:val="32"/>
          <w:szCs w:val="32"/>
        </w:rPr>
        <w:t>一、课程群建设项目</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Pr="00C11053">
        <w:rPr>
          <w:rFonts w:ascii="仿宋_GB2312" w:eastAsia="仿宋_GB2312" w:hint="eastAsia"/>
          <w:sz w:val="32"/>
          <w:szCs w:val="32"/>
        </w:rPr>
        <w:t xml:space="preserve"> 1．申报条件</w:t>
      </w:r>
    </w:p>
    <w:p w:rsidR="000610D6"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（1）申报的课程群应包括3-5门反映某一专门能力的核心课程，或跨专业的重要公共基础课程。</w:t>
      </w:r>
    </w:p>
    <w:p w:rsidR="000610D6" w:rsidRDefault="000610D6" w:rsidP="000610D6">
      <w:pPr>
        <w:spacing w:line="600" w:lineRule="exact"/>
        <w:ind w:firstLineChars="200" w:firstLine="640"/>
        <w:rPr>
          <w:rFonts w:ascii="仿宋_GB2312" w:eastAsia="仿宋_GB2312" w:hint="eastAsia"/>
          <w:sz w:val="32"/>
          <w:szCs w:val="32"/>
        </w:rPr>
      </w:pPr>
      <w:r w:rsidRPr="00C11053">
        <w:rPr>
          <w:rFonts w:ascii="仿宋_GB2312" w:eastAsia="仿宋_GB2312" w:hint="eastAsia"/>
          <w:sz w:val="32"/>
          <w:szCs w:val="32"/>
        </w:rPr>
        <w:t>（2）课程群负责人应拥有博士学历或副高以上职称，对本专业的建设和发展有深入思考，承担过课程群内一门以上专业核心课程的教学三年以上，课题参加人员中有不少于3人为该课程群的专任教师。</w:t>
      </w:r>
    </w:p>
    <w:p w:rsidR="001F05E5" w:rsidRPr="001F05E5" w:rsidRDefault="001F05E5" w:rsidP="000610D6">
      <w:pPr>
        <w:spacing w:line="600" w:lineRule="exact"/>
        <w:ind w:firstLineChars="200" w:firstLine="640"/>
        <w:rPr>
          <w:rFonts w:ascii="仿宋_GB2312" w:eastAsia="仿宋_GB2312"/>
          <w:sz w:val="32"/>
          <w:szCs w:val="32"/>
        </w:rPr>
      </w:pPr>
      <w:r>
        <w:rPr>
          <w:rFonts w:ascii="仿宋_GB2312" w:eastAsia="仿宋_GB2312" w:hint="eastAsia"/>
          <w:kern w:val="0"/>
          <w:sz w:val="32"/>
          <w:szCs w:val="32"/>
        </w:rPr>
        <w:t>（3）承担有未结题的课程群项目的教师不得再次申报。</w:t>
      </w:r>
    </w:p>
    <w:p w:rsidR="000610D6" w:rsidRPr="00C11053"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Pr="00C11053">
        <w:rPr>
          <w:rFonts w:ascii="仿宋_GB2312" w:eastAsia="仿宋_GB2312" w:hint="eastAsia"/>
          <w:sz w:val="32"/>
          <w:szCs w:val="32"/>
        </w:rPr>
        <w:t>．建设要求</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1）建立明确的、可实施的课程标准。申请建设的课程群中的每门课程应根据学科发展趋势，专业结构调整和人才培养模式改革的需求，设计符合OBE理念，从学校定位、专业培养目标、专业标准出发，合乎逻辑地推导出清晰可操作的课程标准。为教学内容安排、教学策略设计、教材编写、</w:t>
      </w:r>
      <w:r w:rsidRPr="00C11053">
        <w:rPr>
          <w:rFonts w:ascii="仿宋_GB2312" w:eastAsia="仿宋_GB2312" w:hint="eastAsia"/>
          <w:sz w:val="32"/>
          <w:szCs w:val="32"/>
        </w:rPr>
        <w:lastRenderedPageBreak/>
        <w:t>教学评价与考核确立依据。</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（2）制作教学视频</w:t>
      </w:r>
    </w:p>
    <w:p w:rsidR="000610D6" w:rsidRPr="00C11053"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每个课程群中至少应提供2</w:t>
      </w:r>
      <w:r w:rsidRPr="00C11053">
        <w:rPr>
          <w:rFonts w:ascii="仿宋_GB2312" w:eastAsia="仿宋_GB2312" w:hint="eastAsia"/>
          <w:sz w:val="32"/>
          <w:szCs w:val="32"/>
        </w:rPr>
        <w:t>门</w:t>
      </w:r>
      <w:r>
        <w:rPr>
          <w:rFonts w:ascii="仿宋_GB2312" w:eastAsia="仿宋_GB2312" w:hint="eastAsia"/>
          <w:sz w:val="32"/>
          <w:szCs w:val="32"/>
        </w:rPr>
        <w:t>数字化</w:t>
      </w:r>
      <w:r w:rsidRPr="00C11053">
        <w:rPr>
          <w:rFonts w:ascii="仿宋_GB2312" w:eastAsia="仿宋_GB2312" w:hint="eastAsia"/>
          <w:sz w:val="32"/>
          <w:szCs w:val="32"/>
        </w:rPr>
        <w:t>课程</w:t>
      </w:r>
      <w:r>
        <w:rPr>
          <w:rFonts w:ascii="仿宋_GB2312" w:eastAsia="仿宋_GB2312" w:hint="eastAsia"/>
          <w:sz w:val="32"/>
          <w:szCs w:val="32"/>
        </w:rPr>
        <w:t>，其中每门课程</w:t>
      </w:r>
      <w:r w:rsidRPr="00C11053">
        <w:rPr>
          <w:rFonts w:ascii="仿宋_GB2312" w:eastAsia="仿宋_GB2312" w:hint="eastAsia"/>
          <w:sz w:val="32"/>
          <w:szCs w:val="32"/>
        </w:rPr>
        <w:t>应制作和提供每学分8课时，每课时3～4小节，每小节10～15分钟的MOOC形式教学视频（</w:t>
      </w:r>
      <w:proofErr w:type="gramStart"/>
      <w:r w:rsidRPr="00C11053">
        <w:rPr>
          <w:rFonts w:ascii="仿宋_GB2312" w:eastAsia="仿宋_GB2312" w:hint="eastAsia"/>
          <w:sz w:val="32"/>
          <w:szCs w:val="32"/>
        </w:rPr>
        <w:t>含学生</w:t>
      </w:r>
      <w:proofErr w:type="gramEnd"/>
      <w:r w:rsidRPr="00C11053">
        <w:rPr>
          <w:rFonts w:ascii="仿宋_GB2312" w:eastAsia="仿宋_GB2312" w:hint="eastAsia"/>
          <w:sz w:val="32"/>
          <w:szCs w:val="32"/>
        </w:rPr>
        <w:t>网上自测试题），通过网络系统供全校使用。</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（3）项目化或案例化的补充教材</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以课程群为单位编写10万字左右的，可供学生训练6周左右的项目化或案例化实训教材。实训教材紧密结合课程群需求，着力体现教材的专业能力特色、地方特色；遵循实用原则，积极吸纳企业、行业专家共同编写，融入行业标准。</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（4）提供试题库</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依据课程标准，按每门课程包含不少于10套试卷的内容建设试题库。</w:t>
      </w:r>
    </w:p>
    <w:p w:rsidR="000610D6" w:rsidRPr="00C11053" w:rsidRDefault="000610D6" w:rsidP="000610D6">
      <w:pPr>
        <w:spacing w:line="600" w:lineRule="exact"/>
        <w:ind w:firstLineChars="200" w:firstLine="640"/>
        <w:rPr>
          <w:rFonts w:ascii="仿宋_GB2312" w:eastAsia="仿宋_GB2312"/>
          <w:sz w:val="32"/>
          <w:szCs w:val="32"/>
        </w:rPr>
      </w:pPr>
    </w:p>
    <w:p w:rsidR="000610D6" w:rsidRPr="00C11053" w:rsidRDefault="000610D6" w:rsidP="000610D6">
      <w:pPr>
        <w:spacing w:line="600" w:lineRule="exact"/>
        <w:ind w:firstLineChars="150" w:firstLine="480"/>
        <w:rPr>
          <w:rFonts w:ascii="仿宋_GB2312" w:eastAsia="仿宋_GB2312"/>
          <w:b/>
          <w:sz w:val="32"/>
          <w:szCs w:val="32"/>
        </w:rPr>
      </w:pPr>
      <w:r>
        <w:rPr>
          <w:rFonts w:ascii="仿宋_GB2312" w:eastAsia="仿宋_GB2312" w:hint="eastAsia"/>
          <w:b/>
          <w:sz w:val="32"/>
          <w:szCs w:val="32"/>
        </w:rPr>
        <w:t>二、</w:t>
      </w:r>
      <w:r w:rsidRPr="00C11053">
        <w:rPr>
          <w:rFonts w:ascii="仿宋_GB2312" w:eastAsia="仿宋_GB2312" w:hint="eastAsia"/>
          <w:b/>
          <w:sz w:val="32"/>
          <w:szCs w:val="32"/>
        </w:rPr>
        <w:t>创新创业课程建设项目</w:t>
      </w:r>
    </w:p>
    <w:p w:rsidR="000610D6" w:rsidRPr="00C11053"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Pr="00C11053">
        <w:rPr>
          <w:rFonts w:ascii="仿宋_GB2312" w:eastAsia="仿宋_GB2312" w:hint="eastAsia"/>
          <w:sz w:val="32"/>
          <w:szCs w:val="32"/>
        </w:rPr>
        <w:t>. 申报条件</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（1）课程负责人须为本校在职教师，有从事创新创业教育研究或教学的经历；或有丰富的指导学生开展创新创业项目、各</w:t>
      </w:r>
      <w:proofErr w:type="gramStart"/>
      <w:r w:rsidRPr="00C11053">
        <w:rPr>
          <w:rFonts w:ascii="仿宋_GB2312" w:eastAsia="仿宋_GB2312" w:hint="eastAsia"/>
          <w:sz w:val="32"/>
          <w:szCs w:val="32"/>
        </w:rPr>
        <w:t>类创业</w:t>
      </w:r>
      <w:proofErr w:type="gramEnd"/>
      <w:r w:rsidRPr="00C11053">
        <w:rPr>
          <w:rFonts w:ascii="仿宋_GB2312" w:eastAsia="仿宋_GB2312" w:hint="eastAsia"/>
          <w:sz w:val="32"/>
          <w:szCs w:val="32"/>
        </w:rPr>
        <w:t>计划大赛的经验；或有创业经历等</w:t>
      </w:r>
      <w:r w:rsidR="001F05E5">
        <w:rPr>
          <w:rFonts w:ascii="仿宋_GB2312" w:eastAsia="仿宋_GB2312" w:hint="eastAsia"/>
          <w:sz w:val="32"/>
          <w:szCs w:val="32"/>
        </w:rPr>
        <w:t>。</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（2）鼓励邀请校外知名学者、成功创业者、企业家、风险投资人等担任合作研究成员或授课教师。</w:t>
      </w:r>
    </w:p>
    <w:p w:rsidR="000610D6" w:rsidRPr="00C11053"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Pr="00C11053">
        <w:rPr>
          <w:rFonts w:ascii="仿宋_GB2312" w:eastAsia="仿宋_GB2312" w:hint="eastAsia"/>
          <w:sz w:val="32"/>
          <w:szCs w:val="32"/>
        </w:rPr>
        <w:t>. 申报范围及内容</w:t>
      </w:r>
    </w:p>
    <w:p w:rsidR="000610D6" w:rsidRPr="00C11053" w:rsidRDefault="000610D6" w:rsidP="000610D6">
      <w:pPr>
        <w:spacing w:line="600" w:lineRule="exact"/>
        <w:ind w:firstLineChars="150" w:firstLine="480"/>
        <w:rPr>
          <w:rFonts w:ascii="仿宋_GB2312" w:eastAsia="仿宋_GB2312"/>
          <w:sz w:val="32"/>
          <w:szCs w:val="32"/>
        </w:rPr>
      </w:pPr>
      <w:r w:rsidRPr="00C11053">
        <w:rPr>
          <w:rFonts w:ascii="仿宋_GB2312" w:eastAsia="仿宋_GB2312" w:hint="eastAsia"/>
          <w:sz w:val="32"/>
          <w:szCs w:val="32"/>
        </w:rPr>
        <w:lastRenderedPageBreak/>
        <w:t>（1）创新创业基础类课程</w:t>
      </w:r>
    </w:p>
    <w:p w:rsidR="000610D6" w:rsidRPr="00C11053" w:rsidRDefault="000610D6" w:rsidP="000610D6">
      <w:pPr>
        <w:spacing w:line="600" w:lineRule="exact"/>
        <w:ind w:firstLineChars="150" w:firstLine="480"/>
        <w:rPr>
          <w:rFonts w:ascii="仿宋_GB2312" w:eastAsia="仿宋_GB2312"/>
          <w:sz w:val="32"/>
          <w:szCs w:val="32"/>
        </w:rPr>
      </w:pPr>
      <w:r w:rsidRPr="00C11053">
        <w:rPr>
          <w:rFonts w:ascii="仿宋_GB2312" w:eastAsia="仿宋_GB2312" w:hint="eastAsia"/>
          <w:sz w:val="32"/>
          <w:szCs w:val="32"/>
        </w:rPr>
        <w:t>面向全校学生开设的创新创业基础知识或实践课程，旨在培养学生形成系统的创新创业知识体系和基本能力，主要涵盖创新思维与方法、创新管理、创业基础、项目管理、领导力与团队、创业与法律、市场与运营等方面的课程。该类课程纳入学校创新创业通识必修或选修课程管理。</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（2）创新创业特色类课程</w:t>
      </w:r>
    </w:p>
    <w:p w:rsidR="000610D6" w:rsidRPr="00C11053" w:rsidRDefault="000610D6" w:rsidP="000610D6">
      <w:pPr>
        <w:spacing w:line="600" w:lineRule="exact"/>
        <w:ind w:firstLineChars="150" w:firstLine="480"/>
        <w:rPr>
          <w:rFonts w:ascii="仿宋_GB2312" w:eastAsia="仿宋_GB2312"/>
          <w:sz w:val="32"/>
          <w:szCs w:val="32"/>
        </w:rPr>
      </w:pPr>
      <w:r w:rsidRPr="00C11053">
        <w:rPr>
          <w:rFonts w:ascii="仿宋_GB2312" w:eastAsia="仿宋_GB2312" w:hint="eastAsia"/>
          <w:sz w:val="32"/>
          <w:szCs w:val="32"/>
        </w:rPr>
        <w:t>聚焦某一学科领域或在交叉学科领域开展创新创业指导的课程，旨在培养对某一特定专业领域创新创业有兴趣或有特殊专长学生的创新创业能力，例如新能源领域、IT与互联网、文化传媒创意、制造业等。该类课程纳入学校专业创新创业选修课程管理。</w:t>
      </w:r>
    </w:p>
    <w:p w:rsidR="000610D6" w:rsidRPr="00C11053" w:rsidRDefault="000610D6" w:rsidP="000610D6">
      <w:pPr>
        <w:spacing w:line="600" w:lineRule="exact"/>
        <w:ind w:firstLineChars="150" w:firstLine="480"/>
        <w:rPr>
          <w:rFonts w:ascii="仿宋_GB2312" w:eastAsia="仿宋_GB2312"/>
          <w:sz w:val="32"/>
          <w:szCs w:val="32"/>
        </w:rPr>
      </w:pPr>
      <w:r>
        <w:rPr>
          <w:rFonts w:ascii="仿宋_GB2312" w:eastAsia="仿宋_GB2312" w:hint="eastAsia"/>
          <w:sz w:val="32"/>
          <w:szCs w:val="32"/>
        </w:rPr>
        <w:t>3</w:t>
      </w:r>
      <w:r w:rsidRPr="00C11053">
        <w:rPr>
          <w:rFonts w:ascii="仿宋_GB2312" w:eastAsia="仿宋_GB2312" w:hint="eastAsia"/>
          <w:sz w:val="32"/>
          <w:szCs w:val="32"/>
        </w:rPr>
        <w:t>. 建设要求</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（1）创新创业课程应强调理论与实践并重，在教学过程中强化学生的主体性、教学内容的针对性和集成化，有效激发学生的创新创业意识，培养创业精神，提高创业实践能力。</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（2）</w:t>
      </w:r>
      <w:r w:rsidRPr="000E6CBD">
        <w:rPr>
          <w:rFonts w:ascii="仿宋_GB2312" w:eastAsia="仿宋_GB2312" w:hint="eastAsia"/>
          <w:sz w:val="32"/>
          <w:szCs w:val="32"/>
        </w:rPr>
        <w:t>建设课程网站，</w:t>
      </w:r>
      <w:r w:rsidRPr="00C11053">
        <w:rPr>
          <w:rFonts w:ascii="仿宋_GB2312" w:eastAsia="仿宋_GB2312" w:hint="eastAsia"/>
          <w:sz w:val="32"/>
          <w:szCs w:val="32"/>
        </w:rPr>
        <w:t>上传与课程相关的教学资源，包括教学大纲、教学课件、创新创业案例、参考资料目录、视频资料等，搭建师生互动</w:t>
      </w:r>
      <w:r>
        <w:rPr>
          <w:rFonts w:ascii="仿宋_GB2312" w:eastAsia="仿宋_GB2312" w:hint="eastAsia"/>
          <w:sz w:val="32"/>
          <w:szCs w:val="32"/>
        </w:rPr>
        <w:t>网络</w:t>
      </w:r>
      <w:r w:rsidRPr="00C11053">
        <w:rPr>
          <w:rFonts w:ascii="仿宋_GB2312" w:eastAsia="仿宋_GB2312" w:hint="eastAsia"/>
          <w:sz w:val="32"/>
          <w:szCs w:val="32"/>
        </w:rPr>
        <w:t>平台。</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（3）</w:t>
      </w:r>
      <w:r>
        <w:rPr>
          <w:rFonts w:ascii="仿宋_GB2312" w:eastAsia="仿宋_GB2312" w:hint="eastAsia"/>
          <w:sz w:val="32"/>
          <w:szCs w:val="32"/>
        </w:rPr>
        <w:t>项目结题要求：课程建设成果应具有创新创业方面的实践指向性，有良好的教学成效和推广价值。成果形式包括：项目结题报告、教学论文、教材、数字化教学资源等。</w:t>
      </w:r>
    </w:p>
    <w:p w:rsidR="000610D6" w:rsidRPr="00C11053" w:rsidRDefault="000610D6" w:rsidP="000610D6">
      <w:pPr>
        <w:spacing w:line="600" w:lineRule="exact"/>
        <w:rPr>
          <w:rFonts w:ascii="仿宋_GB2312" w:eastAsia="仿宋_GB2312"/>
          <w:sz w:val="32"/>
          <w:szCs w:val="32"/>
        </w:rPr>
      </w:pPr>
    </w:p>
    <w:p w:rsidR="000610D6" w:rsidRPr="00C11053" w:rsidRDefault="000610D6" w:rsidP="000610D6">
      <w:pPr>
        <w:spacing w:line="600" w:lineRule="exact"/>
        <w:ind w:firstLineChars="150" w:firstLine="480"/>
        <w:rPr>
          <w:rFonts w:ascii="仿宋_GB2312" w:eastAsia="仿宋_GB2312"/>
          <w:b/>
          <w:sz w:val="32"/>
          <w:szCs w:val="32"/>
        </w:rPr>
      </w:pPr>
      <w:r>
        <w:rPr>
          <w:rFonts w:ascii="仿宋_GB2312" w:eastAsia="仿宋_GB2312" w:hint="eastAsia"/>
          <w:b/>
          <w:sz w:val="32"/>
          <w:szCs w:val="32"/>
        </w:rPr>
        <w:t>三、</w:t>
      </w:r>
      <w:r w:rsidRPr="00C11053">
        <w:rPr>
          <w:rFonts w:ascii="仿宋_GB2312" w:eastAsia="仿宋_GB2312" w:hint="eastAsia"/>
          <w:b/>
          <w:sz w:val="32"/>
          <w:szCs w:val="32"/>
        </w:rPr>
        <w:t>全英文教学示范课程建设项目</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1．申报条件</w:t>
      </w:r>
    </w:p>
    <w:p w:rsidR="000610D6" w:rsidRPr="00C11053" w:rsidRDefault="000610D6" w:rsidP="000610D6">
      <w:pPr>
        <w:spacing w:line="600" w:lineRule="exact"/>
        <w:rPr>
          <w:rFonts w:ascii="仿宋_GB2312" w:eastAsia="仿宋_GB2312"/>
          <w:sz w:val="32"/>
          <w:szCs w:val="32"/>
        </w:rPr>
      </w:pPr>
      <w:r w:rsidRPr="00C11053">
        <w:rPr>
          <w:rFonts w:ascii="仿宋_GB2312" w:eastAsia="仿宋_GB2312" w:hint="eastAsia"/>
          <w:sz w:val="32"/>
          <w:szCs w:val="32"/>
        </w:rPr>
        <w:t xml:space="preserve">　　（1）鼓励以专业为主线进行建设，申报课程所在专业需适合全英语教学。</w:t>
      </w:r>
      <w:r>
        <w:rPr>
          <w:rFonts w:ascii="仿宋_GB2312" w:eastAsia="仿宋_GB2312" w:hint="eastAsia"/>
          <w:sz w:val="32"/>
          <w:szCs w:val="32"/>
        </w:rPr>
        <w:t>英语专业的专业课程不在本项目类型范围之内。</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（2）建设基础较好</w:t>
      </w:r>
      <w:r>
        <w:rPr>
          <w:rFonts w:ascii="仿宋_GB2312" w:eastAsia="仿宋_GB2312" w:hint="eastAsia"/>
          <w:sz w:val="32"/>
          <w:szCs w:val="32"/>
        </w:rPr>
        <w:t>，</w:t>
      </w:r>
      <w:r w:rsidRPr="00C11053">
        <w:rPr>
          <w:rFonts w:ascii="仿宋_GB2312" w:eastAsia="仿宋_GB2312" w:hint="eastAsia"/>
          <w:sz w:val="32"/>
          <w:szCs w:val="32"/>
        </w:rPr>
        <w:t>教学内容既可以是学科专业基础知识和基本理论，也可以为反映学科前沿的专题教学；课程应选用优秀英文原版教材，也可使用自编</w:t>
      </w:r>
      <w:r>
        <w:rPr>
          <w:rFonts w:ascii="仿宋_GB2312" w:eastAsia="仿宋_GB2312" w:hint="eastAsia"/>
          <w:sz w:val="32"/>
          <w:szCs w:val="32"/>
        </w:rPr>
        <w:t>英文</w:t>
      </w:r>
      <w:r w:rsidRPr="00C11053">
        <w:rPr>
          <w:rFonts w:ascii="仿宋_GB2312" w:eastAsia="仿宋_GB2312" w:hint="eastAsia"/>
          <w:sz w:val="32"/>
          <w:szCs w:val="32"/>
        </w:rPr>
        <w:t>讲义。</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（3）课程教学对象为学校全日制本科生、国际学生和港澳台交流学生，教学语言为全英文。</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（4）课程负责人须为本校在职教师，具备</w:t>
      </w:r>
      <w:r>
        <w:rPr>
          <w:rFonts w:ascii="仿宋_GB2312" w:eastAsia="仿宋_GB2312" w:hint="eastAsia"/>
          <w:sz w:val="32"/>
          <w:szCs w:val="32"/>
        </w:rPr>
        <w:t>中级</w:t>
      </w:r>
      <w:r w:rsidRPr="00C11053">
        <w:rPr>
          <w:rFonts w:ascii="仿宋_GB2312" w:eastAsia="仿宋_GB2312" w:hint="eastAsia"/>
          <w:sz w:val="32"/>
          <w:szCs w:val="32"/>
        </w:rPr>
        <w:t>及以上职称</w:t>
      </w:r>
      <w:r>
        <w:rPr>
          <w:rFonts w:ascii="仿宋_GB2312" w:eastAsia="仿宋_GB2312" w:hint="eastAsia"/>
          <w:sz w:val="32"/>
          <w:szCs w:val="32"/>
        </w:rPr>
        <w:t>或博士学历</w:t>
      </w:r>
      <w:r w:rsidRPr="00C11053">
        <w:rPr>
          <w:rFonts w:ascii="仿宋_GB2312" w:eastAsia="仿宋_GB2312" w:hint="eastAsia"/>
          <w:sz w:val="32"/>
          <w:szCs w:val="32"/>
        </w:rPr>
        <w:t>，英语口语表达流利，且具有一年及以上国外留学</w:t>
      </w:r>
      <w:r>
        <w:rPr>
          <w:rFonts w:ascii="仿宋_GB2312" w:eastAsia="仿宋_GB2312" w:hint="eastAsia"/>
          <w:sz w:val="32"/>
          <w:szCs w:val="32"/>
        </w:rPr>
        <w:t>或</w:t>
      </w:r>
      <w:r w:rsidRPr="00C11053">
        <w:rPr>
          <w:rFonts w:ascii="仿宋_GB2312" w:eastAsia="仿宋_GB2312" w:hint="eastAsia"/>
          <w:sz w:val="32"/>
          <w:szCs w:val="32"/>
        </w:rPr>
        <w:t>工作经历，具有在国外使用英语作为教学语言经历者优先。鼓励聘请国外教师、专家承担部分教学工作。</w:t>
      </w:r>
    </w:p>
    <w:p w:rsidR="000610D6" w:rsidRPr="00C11053"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Pr="00C11053">
        <w:rPr>
          <w:rFonts w:ascii="仿宋_GB2312" w:eastAsia="仿宋_GB2312" w:hint="eastAsia"/>
          <w:sz w:val="32"/>
          <w:szCs w:val="32"/>
        </w:rPr>
        <w:t>．建设要求</w:t>
      </w:r>
    </w:p>
    <w:p w:rsidR="000610D6" w:rsidRPr="00C11053" w:rsidRDefault="000610D6" w:rsidP="000610D6">
      <w:pPr>
        <w:spacing w:line="600" w:lineRule="exact"/>
        <w:rPr>
          <w:rFonts w:ascii="仿宋_GB2312" w:eastAsia="仿宋_GB2312"/>
          <w:sz w:val="32"/>
          <w:szCs w:val="32"/>
        </w:rPr>
      </w:pPr>
      <w:r w:rsidRPr="00C11053">
        <w:rPr>
          <w:rFonts w:ascii="仿宋_GB2312" w:eastAsia="仿宋_GB2312" w:hint="eastAsia"/>
          <w:sz w:val="32"/>
          <w:szCs w:val="32"/>
        </w:rPr>
        <w:t xml:space="preserve">　　（1）课程教、学、</w:t>
      </w:r>
      <w:proofErr w:type="gramStart"/>
      <w:r w:rsidRPr="00C11053">
        <w:rPr>
          <w:rFonts w:ascii="仿宋_GB2312" w:eastAsia="仿宋_GB2312" w:hint="eastAsia"/>
          <w:sz w:val="32"/>
          <w:szCs w:val="32"/>
        </w:rPr>
        <w:t>考全过程</w:t>
      </w:r>
      <w:proofErr w:type="gramEnd"/>
      <w:r w:rsidRPr="00C11053">
        <w:rPr>
          <w:rFonts w:ascii="仿宋_GB2312" w:eastAsia="仿宋_GB2312" w:hint="eastAsia"/>
          <w:sz w:val="32"/>
          <w:szCs w:val="32"/>
        </w:rPr>
        <w:t>使用英语。</w:t>
      </w:r>
    </w:p>
    <w:p w:rsidR="000610D6" w:rsidRPr="00C11053" w:rsidRDefault="000610D6" w:rsidP="000610D6">
      <w:pPr>
        <w:spacing w:line="600" w:lineRule="exact"/>
        <w:rPr>
          <w:rFonts w:ascii="仿宋_GB2312" w:eastAsia="仿宋_GB2312"/>
          <w:sz w:val="32"/>
          <w:szCs w:val="32"/>
        </w:rPr>
      </w:pPr>
      <w:r w:rsidRPr="00C11053">
        <w:rPr>
          <w:rFonts w:ascii="仿宋_GB2312" w:eastAsia="仿宋_GB2312" w:hint="eastAsia"/>
          <w:sz w:val="32"/>
          <w:szCs w:val="32"/>
        </w:rPr>
        <w:t xml:space="preserve">　　（2）完成教学大纲、教学课件等全英文教学资源的开发。</w:t>
      </w:r>
    </w:p>
    <w:p w:rsidR="000610D6" w:rsidRPr="00E45A67" w:rsidRDefault="000610D6" w:rsidP="000610D6">
      <w:pPr>
        <w:spacing w:line="600" w:lineRule="exact"/>
        <w:rPr>
          <w:rFonts w:ascii="仿宋_GB2312" w:eastAsia="仿宋_GB2312"/>
          <w:sz w:val="32"/>
          <w:szCs w:val="32"/>
        </w:rPr>
      </w:pPr>
      <w:r w:rsidRPr="00C11053">
        <w:rPr>
          <w:rFonts w:ascii="仿宋_GB2312" w:eastAsia="仿宋_GB2312" w:hint="eastAsia"/>
          <w:sz w:val="32"/>
          <w:szCs w:val="32"/>
        </w:rPr>
        <w:t xml:space="preserve">　　</w:t>
      </w:r>
      <w:r w:rsidRPr="00E45A67">
        <w:rPr>
          <w:rFonts w:ascii="仿宋_GB2312" w:eastAsia="仿宋_GB2312" w:hint="eastAsia"/>
          <w:sz w:val="32"/>
          <w:szCs w:val="32"/>
        </w:rPr>
        <w:t>（3）参照精品资源共享课的要求完成全程教学视频录制和全英文课程网站建设。</w:t>
      </w:r>
    </w:p>
    <w:p w:rsidR="000610D6"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（4）将课程的专业词汇解释、重点和难点等制作成学习资料放至课程网站，条件成熟的课程建议将其录制成微视</w:t>
      </w:r>
      <w:r w:rsidRPr="00C11053">
        <w:rPr>
          <w:rFonts w:ascii="仿宋_GB2312" w:eastAsia="仿宋_GB2312" w:hint="eastAsia"/>
          <w:sz w:val="32"/>
          <w:szCs w:val="32"/>
        </w:rPr>
        <w:lastRenderedPageBreak/>
        <w:t>频，以供学生在课前自主学习和课后复习。</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（3）</w:t>
      </w:r>
      <w:r>
        <w:rPr>
          <w:rFonts w:ascii="仿宋_GB2312" w:eastAsia="仿宋_GB2312" w:hint="eastAsia"/>
          <w:sz w:val="32"/>
          <w:szCs w:val="32"/>
        </w:rPr>
        <w:t>项目结题要求：课程建设成果应具有示范作用，对人才培养的国际化程度提升有明显贡献。</w:t>
      </w:r>
    </w:p>
    <w:p w:rsidR="000610D6" w:rsidRPr="00C11053" w:rsidRDefault="000610D6" w:rsidP="000610D6">
      <w:pPr>
        <w:spacing w:line="600" w:lineRule="exact"/>
        <w:ind w:firstLineChars="200" w:firstLine="640"/>
        <w:rPr>
          <w:rFonts w:ascii="仿宋_GB2312" w:eastAsia="仿宋_GB2312"/>
          <w:sz w:val="32"/>
          <w:szCs w:val="32"/>
        </w:rPr>
      </w:pPr>
    </w:p>
    <w:p w:rsidR="000610D6" w:rsidRPr="004119FA" w:rsidRDefault="000610D6" w:rsidP="000610D6">
      <w:pPr>
        <w:spacing w:line="600" w:lineRule="exact"/>
        <w:ind w:firstLineChars="200" w:firstLine="640"/>
        <w:rPr>
          <w:rFonts w:ascii="仿宋_GB2312" w:eastAsia="仿宋_GB2312"/>
          <w:b/>
          <w:sz w:val="32"/>
          <w:szCs w:val="32"/>
        </w:rPr>
      </w:pPr>
      <w:r>
        <w:rPr>
          <w:rFonts w:ascii="仿宋_GB2312" w:eastAsia="仿宋_GB2312" w:hint="eastAsia"/>
          <w:b/>
          <w:sz w:val="32"/>
          <w:szCs w:val="32"/>
        </w:rPr>
        <w:t>四、</w:t>
      </w:r>
      <w:r w:rsidRPr="004119FA">
        <w:rPr>
          <w:rFonts w:ascii="仿宋_GB2312" w:eastAsia="仿宋_GB2312" w:hint="eastAsia"/>
          <w:b/>
          <w:sz w:val="32"/>
          <w:szCs w:val="32"/>
        </w:rPr>
        <w:t>通识公共选修</w:t>
      </w:r>
      <w:r>
        <w:rPr>
          <w:rFonts w:ascii="仿宋_GB2312" w:eastAsia="仿宋_GB2312" w:hint="eastAsia"/>
          <w:b/>
          <w:sz w:val="32"/>
          <w:szCs w:val="32"/>
        </w:rPr>
        <w:t>重点</w:t>
      </w:r>
      <w:r w:rsidRPr="004119FA">
        <w:rPr>
          <w:rFonts w:ascii="仿宋_GB2312" w:eastAsia="仿宋_GB2312" w:hint="eastAsia"/>
          <w:b/>
          <w:sz w:val="32"/>
          <w:szCs w:val="32"/>
        </w:rPr>
        <w:t>课程建设项目</w:t>
      </w:r>
    </w:p>
    <w:p w:rsidR="000610D6" w:rsidRPr="00C11053" w:rsidRDefault="000610D6" w:rsidP="000610D6">
      <w:pPr>
        <w:spacing w:line="600" w:lineRule="exact"/>
        <w:rPr>
          <w:rFonts w:ascii="仿宋_GB2312" w:eastAsia="仿宋_GB2312"/>
          <w:sz w:val="32"/>
          <w:szCs w:val="32"/>
        </w:rPr>
      </w:pPr>
      <w:r w:rsidRPr="00C11053">
        <w:rPr>
          <w:rFonts w:ascii="仿宋_GB2312" w:eastAsia="仿宋_GB2312" w:hint="eastAsia"/>
          <w:sz w:val="32"/>
          <w:szCs w:val="32"/>
        </w:rPr>
        <w:t xml:space="preserve">　　</w:t>
      </w:r>
      <w:r>
        <w:rPr>
          <w:rFonts w:ascii="仿宋_GB2312" w:eastAsia="仿宋_GB2312" w:hint="eastAsia"/>
          <w:sz w:val="32"/>
          <w:szCs w:val="32"/>
        </w:rPr>
        <w:t>本</w:t>
      </w:r>
      <w:r w:rsidRPr="00C11053">
        <w:rPr>
          <w:rFonts w:ascii="仿宋_GB2312" w:eastAsia="仿宋_GB2312" w:hint="eastAsia"/>
          <w:sz w:val="32"/>
          <w:szCs w:val="32"/>
        </w:rPr>
        <w:t>项目</w:t>
      </w:r>
      <w:r>
        <w:rPr>
          <w:rFonts w:ascii="仿宋_GB2312" w:eastAsia="仿宋_GB2312" w:hint="eastAsia"/>
          <w:sz w:val="32"/>
          <w:szCs w:val="32"/>
        </w:rPr>
        <w:t>指开设或提升</w:t>
      </w:r>
      <w:r w:rsidRPr="00C11053">
        <w:rPr>
          <w:rFonts w:ascii="仿宋_GB2312" w:eastAsia="仿宋_GB2312" w:hint="eastAsia"/>
          <w:sz w:val="32"/>
          <w:szCs w:val="32"/>
        </w:rPr>
        <w:t>面向全校全日制本科生开设的通识公共选修</w:t>
      </w:r>
      <w:r>
        <w:rPr>
          <w:rFonts w:ascii="仿宋_GB2312" w:eastAsia="仿宋_GB2312" w:hint="eastAsia"/>
          <w:sz w:val="32"/>
          <w:szCs w:val="32"/>
        </w:rPr>
        <w:t>重点</w:t>
      </w:r>
      <w:r w:rsidRPr="00C11053">
        <w:rPr>
          <w:rFonts w:ascii="仿宋_GB2312" w:eastAsia="仿宋_GB2312" w:hint="eastAsia"/>
          <w:sz w:val="32"/>
          <w:szCs w:val="32"/>
        </w:rPr>
        <w:t>课程，着力于学生的精神成长、</w:t>
      </w:r>
      <w:r>
        <w:rPr>
          <w:rFonts w:ascii="仿宋_GB2312" w:eastAsia="仿宋_GB2312" w:hint="eastAsia"/>
          <w:sz w:val="32"/>
          <w:szCs w:val="32"/>
        </w:rPr>
        <w:t>素质提升</w:t>
      </w:r>
      <w:r w:rsidRPr="00C11053">
        <w:rPr>
          <w:rFonts w:ascii="仿宋_GB2312" w:eastAsia="仿宋_GB2312" w:hint="eastAsia"/>
          <w:sz w:val="32"/>
          <w:szCs w:val="32"/>
        </w:rPr>
        <w:t>和知识结构优化的非专业教育。</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1．申报条件</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w:t>
      </w:r>
      <w:r>
        <w:rPr>
          <w:rFonts w:ascii="仿宋_GB2312" w:eastAsia="仿宋_GB2312" w:hint="eastAsia"/>
          <w:sz w:val="32"/>
          <w:szCs w:val="32"/>
        </w:rPr>
        <w:t>1</w:t>
      </w:r>
      <w:r w:rsidRPr="00C11053">
        <w:rPr>
          <w:rFonts w:ascii="仿宋_GB2312" w:eastAsia="仿宋_GB2312" w:hint="eastAsia"/>
          <w:sz w:val="32"/>
          <w:szCs w:val="32"/>
        </w:rPr>
        <w:t>）课程内容强调知识的</w:t>
      </w:r>
      <w:r>
        <w:rPr>
          <w:rFonts w:ascii="仿宋_GB2312" w:eastAsia="仿宋_GB2312" w:hint="eastAsia"/>
          <w:sz w:val="32"/>
          <w:szCs w:val="32"/>
        </w:rPr>
        <w:t>拓展，</w:t>
      </w:r>
      <w:r w:rsidRPr="00C11053">
        <w:rPr>
          <w:rFonts w:ascii="仿宋_GB2312" w:eastAsia="仿宋_GB2312" w:hint="eastAsia"/>
          <w:sz w:val="32"/>
          <w:szCs w:val="32"/>
        </w:rPr>
        <w:t>注重思维训练</w:t>
      </w:r>
      <w:r>
        <w:rPr>
          <w:rFonts w:ascii="仿宋_GB2312" w:eastAsia="仿宋_GB2312" w:hint="eastAsia"/>
          <w:sz w:val="32"/>
          <w:szCs w:val="32"/>
        </w:rPr>
        <w:t>，</w:t>
      </w:r>
      <w:r w:rsidRPr="00C11053">
        <w:rPr>
          <w:rFonts w:ascii="仿宋_GB2312" w:eastAsia="仿宋_GB2312" w:hint="eastAsia"/>
          <w:sz w:val="32"/>
          <w:szCs w:val="32"/>
        </w:rPr>
        <w:t>能够连接学科知识与人类经验及现实生活；难易程度适合所有专业的学生修读。</w:t>
      </w:r>
    </w:p>
    <w:p w:rsidR="000610D6" w:rsidRPr="00C11053" w:rsidRDefault="000610D6" w:rsidP="000610D6">
      <w:pPr>
        <w:spacing w:line="600" w:lineRule="exact"/>
        <w:rPr>
          <w:rFonts w:ascii="仿宋_GB2312" w:eastAsia="仿宋_GB2312"/>
          <w:sz w:val="32"/>
          <w:szCs w:val="32"/>
        </w:rPr>
      </w:pPr>
      <w:r w:rsidRPr="00C11053">
        <w:rPr>
          <w:rFonts w:ascii="仿宋_GB2312" w:eastAsia="仿宋_GB2312" w:hint="eastAsia"/>
          <w:sz w:val="32"/>
          <w:szCs w:val="32"/>
        </w:rPr>
        <w:t xml:space="preserve">　　（</w:t>
      </w:r>
      <w:r>
        <w:rPr>
          <w:rFonts w:ascii="仿宋_GB2312" w:eastAsia="仿宋_GB2312" w:hint="eastAsia"/>
          <w:sz w:val="32"/>
          <w:szCs w:val="32"/>
        </w:rPr>
        <w:t>2</w:t>
      </w:r>
      <w:r w:rsidRPr="00C11053">
        <w:rPr>
          <w:rFonts w:ascii="仿宋_GB2312" w:eastAsia="仿宋_GB2312" w:hint="eastAsia"/>
          <w:sz w:val="32"/>
          <w:szCs w:val="32"/>
        </w:rPr>
        <w:t>）课程负责人教学经验丰富，教学方法多元，教学手段先进，教学效果优秀</w:t>
      </w:r>
      <w:r>
        <w:rPr>
          <w:rFonts w:ascii="仿宋_GB2312" w:eastAsia="仿宋_GB2312" w:hint="eastAsia"/>
          <w:sz w:val="32"/>
          <w:szCs w:val="32"/>
        </w:rPr>
        <w:t>。</w:t>
      </w:r>
    </w:p>
    <w:p w:rsidR="000610D6" w:rsidRPr="00C11053"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Pr="00C11053">
        <w:rPr>
          <w:rFonts w:ascii="仿宋_GB2312" w:eastAsia="仿宋_GB2312" w:hint="eastAsia"/>
          <w:sz w:val="32"/>
          <w:szCs w:val="32"/>
        </w:rPr>
        <w:t>．建设要求</w:t>
      </w:r>
    </w:p>
    <w:p w:rsidR="000610D6" w:rsidRPr="00C11053" w:rsidRDefault="000610D6" w:rsidP="000610D6">
      <w:pPr>
        <w:spacing w:line="600" w:lineRule="exact"/>
        <w:ind w:firstLineChars="150" w:firstLine="480"/>
        <w:rPr>
          <w:rFonts w:ascii="仿宋_GB2312" w:eastAsia="仿宋_GB2312"/>
          <w:sz w:val="32"/>
          <w:szCs w:val="32"/>
        </w:rPr>
      </w:pPr>
      <w:r w:rsidRPr="00C11053">
        <w:rPr>
          <w:rFonts w:ascii="仿宋_GB2312" w:eastAsia="仿宋_GB2312" w:hint="eastAsia"/>
          <w:sz w:val="32"/>
          <w:szCs w:val="32"/>
        </w:rPr>
        <w:t>（1）课程学</w:t>
      </w:r>
      <w:r>
        <w:rPr>
          <w:rFonts w:ascii="仿宋_GB2312" w:eastAsia="仿宋_GB2312" w:hint="eastAsia"/>
          <w:sz w:val="32"/>
          <w:szCs w:val="32"/>
        </w:rPr>
        <w:t>时</w:t>
      </w:r>
      <w:r w:rsidRPr="00C11053">
        <w:rPr>
          <w:rFonts w:ascii="仿宋_GB2312" w:eastAsia="仿宋_GB2312" w:hint="eastAsia"/>
          <w:sz w:val="32"/>
          <w:szCs w:val="32"/>
        </w:rPr>
        <w:t>数</w:t>
      </w:r>
      <w:r>
        <w:rPr>
          <w:rFonts w:ascii="仿宋_GB2312" w:eastAsia="仿宋_GB2312" w:hint="eastAsia"/>
          <w:sz w:val="32"/>
          <w:szCs w:val="32"/>
        </w:rPr>
        <w:t>不少于28</w:t>
      </w:r>
      <w:r w:rsidRPr="00C11053">
        <w:rPr>
          <w:rFonts w:ascii="仿宋_GB2312" w:eastAsia="仿宋_GB2312" w:hint="eastAsia"/>
          <w:sz w:val="32"/>
          <w:szCs w:val="32"/>
        </w:rPr>
        <w:t>，每学年</w:t>
      </w:r>
      <w:r>
        <w:rPr>
          <w:rFonts w:ascii="仿宋_GB2312" w:eastAsia="仿宋_GB2312" w:hint="eastAsia"/>
          <w:sz w:val="32"/>
          <w:szCs w:val="32"/>
        </w:rPr>
        <w:t>至少在两</w:t>
      </w:r>
      <w:r w:rsidRPr="00C11053">
        <w:rPr>
          <w:rFonts w:ascii="仿宋_GB2312" w:eastAsia="仿宋_GB2312" w:hint="eastAsia"/>
          <w:sz w:val="32"/>
          <w:szCs w:val="32"/>
        </w:rPr>
        <w:t>校区</w:t>
      </w:r>
      <w:r>
        <w:rPr>
          <w:rFonts w:ascii="仿宋_GB2312" w:eastAsia="仿宋_GB2312" w:hint="eastAsia"/>
          <w:sz w:val="32"/>
          <w:szCs w:val="32"/>
        </w:rPr>
        <w:t>各开一次</w:t>
      </w:r>
      <w:r w:rsidRPr="00C11053">
        <w:rPr>
          <w:rFonts w:ascii="仿宋_GB2312" w:eastAsia="仿宋_GB2312" w:hint="eastAsia"/>
          <w:sz w:val="32"/>
          <w:szCs w:val="32"/>
        </w:rPr>
        <w:t>课。</w:t>
      </w:r>
    </w:p>
    <w:p w:rsidR="000610D6" w:rsidRPr="00C11053" w:rsidRDefault="000610D6" w:rsidP="000610D6">
      <w:pPr>
        <w:spacing w:line="600" w:lineRule="exact"/>
        <w:ind w:firstLineChars="150" w:firstLine="480"/>
        <w:rPr>
          <w:rFonts w:ascii="仿宋_GB2312" w:eastAsia="仿宋_GB2312"/>
          <w:sz w:val="32"/>
          <w:szCs w:val="32"/>
        </w:rPr>
      </w:pPr>
      <w:r w:rsidRPr="00C11053">
        <w:rPr>
          <w:rFonts w:ascii="仿宋_GB2312" w:eastAsia="仿宋_GB2312" w:hint="eastAsia"/>
          <w:sz w:val="32"/>
          <w:szCs w:val="32"/>
        </w:rPr>
        <w:t>（2）课堂教学形式多样，强调课内外师生、生生互动和交流；课程提供适当水平和数量的参考文献供学生阅读，并将课外阅读量纳入考核要求；加强对学生</w:t>
      </w:r>
      <w:r>
        <w:rPr>
          <w:rFonts w:ascii="仿宋_GB2312" w:eastAsia="仿宋_GB2312" w:hint="eastAsia"/>
          <w:sz w:val="32"/>
          <w:szCs w:val="32"/>
        </w:rPr>
        <w:t>口头表达和书面表达</w:t>
      </w:r>
      <w:r w:rsidRPr="00C11053">
        <w:rPr>
          <w:rFonts w:ascii="仿宋_GB2312" w:eastAsia="仿宋_GB2312" w:hint="eastAsia"/>
          <w:sz w:val="32"/>
          <w:szCs w:val="32"/>
        </w:rPr>
        <w:t>的要求；注重过程化考核，综合评定学生的学业表现。</w:t>
      </w:r>
    </w:p>
    <w:p w:rsidR="000610D6" w:rsidRPr="00C11053" w:rsidRDefault="000610D6" w:rsidP="000610D6">
      <w:pPr>
        <w:spacing w:line="600" w:lineRule="exact"/>
        <w:ind w:firstLineChars="200" w:firstLine="640"/>
        <w:rPr>
          <w:rFonts w:ascii="仿宋_GB2312" w:eastAsia="仿宋_GB2312"/>
          <w:sz w:val="32"/>
          <w:szCs w:val="32"/>
        </w:rPr>
      </w:pPr>
      <w:r w:rsidRPr="00C11053">
        <w:rPr>
          <w:rFonts w:ascii="仿宋_GB2312" w:eastAsia="仿宋_GB2312" w:hint="eastAsia"/>
          <w:sz w:val="32"/>
          <w:szCs w:val="32"/>
        </w:rPr>
        <w:t>（3）</w:t>
      </w:r>
      <w:r>
        <w:rPr>
          <w:rFonts w:ascii="仿宋_GB2312" w:eastAsia="仿宋_GB2312" w:hint="eastAsia"/>
          <w:sz w:val="32"/>
          <w:szCs w:val="32"/>
        </w:rPr>
        <w:t>项目</w:t>
      </w:r>
      <w:r w:rsidR="001F05E5">
        <w:rPr>
          <w:rFonts w:ascii="仿宋_GB2312" w:eastAsia="仿宋_GB2312" w:hint="eastAsia"/>
          <w:sz w:val="32"/>
          <w:szCs w:val="32"/>
        </w:rPr>
        <w:t>结题要求：课程建设成果应具有良好的教学成效和推广价值。成果形式</w:t>
      </w:r>
      <w:r>
        <w:rPr>
          <w:rFonts w:ascii="仿宋_GB2312" w:eastAsia="仿宋_GB2312" w:hint="eastAsia"/>
          <w:sz w:val="32"/>
          <w:szCs w:val="32"/>
        </w:rPr>
        <w:t>包括：项目结题报告、教学论文、</w:t>
      </w:r>
      <w:r>
        <w:rPr>
          <w:rFonts w:ascii="仿宋_GB2312" w:eastAsia="仿宋_GB2312" w:hint="eastAsia"/>
          <w:sz w:val="32"/>
          <w:szCs w:val="32"/>
        </w:rPr>
        <w:lastRenderedPageBreak/>
        <w:t>教材、数字化教学资源等。</w:t>
      </w:r>
    </w:p>
    <w:p w:rsidR="000610D6" w:rsidRDefault="000610D6" w:rsidP="000610D6">
      <w:pPr>
        <w:spacing w:line="600" w:lineRule="exact"/>
        <w:ind w:firstLineChars="200" w:firstLine="640"/>
        <w:rPr>
          <w:rFonts w:ascii="仿宋_GB2312" w:eastAsia="仿宋_GB2312"/>
          <w:sz w:val="32"/>
          <w:szCs w:val="32"/>
        </w:rPr>
      </w:pPr>
    </w:p>
    <w:p w:rsidR="000610D6" w:rsidRPr="000610D6" w:rsidRDefault="000610D6" w:rsidP="000610D6">
      <w:pPr>
        <w:spacing w:line="600" w:lineRule="exact"/>
        <w:ind w:firstLineChars="200" w:firstLine="640"/>
        <w:rPr>
          <w:rFonts w:ascii="仿宋_GB2312" w:eastAsia="仿宋_GB2312"/>
          <w:b/>
          <w:sz w:val="32"/>
          <w:szCs w:val="32"/>
        </w:rPr>
      </w:pPr>
      <w:r w:rsidRPr="000610D6">
        <w:rPr>
          <w:rFonts w:ascii="仿宋_GB2312" w:eastAsia="仿宋_GB2312" w:hint="eastAsia"/>
          <w:b/>
          <w:sz w:val="32"/>
          <w:szCs w:val="32"/>
        </w:rPr>
        <w:t>五、知行课程项目</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本类课程是指立足于学生的成长成才需要，创新课程形式和内容，配合学校知行学院的建设发展而开设的课外课程项目。</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1、申报条件：</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（1）项目负责人</w:t>
      </w:r>
      <w:r w:rsidRPr="00C11053">
        <w:rPr>
          <w:rFonts w:ascii="仿宋_GB2312" w:eastAsia="仿宋_GB2312" w:hint="eastAsia"/>
          <w:sz w:val="32"/>
          <w:szCs w:val="32"/>
        </w:rPr>
        <w:t>应具有创新精神，</w:t>
      </w:r>
      <w:r>
        <w:rPr>
          <w:rFonts w:ascii="仿宋_GB2312" w:eastAsia="仿宋_GB2312" w:hint="eastAsia"/>
          <w:sz w:val="32"/>
          <w:szCs w:val="32"/>
        </w:rPr>
        <w:t>高度的责任心，对知行课程有较好的创意和可行性设计。</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（2）鼓励教师联合校外资源共同申报知行课程项目；鼓励教师和有特长的学生共同申报知行课程项目，促进教学相长。</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2、建设要求：</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（1）符合知行学院基本理念，促进专业教育与人文素质教育的深入结合。</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（2）创新课程形式和教学方法，适合学生课外学习。每学期不少于20学时。</w:t>
      </w:r>
    </w:p>
    <w:p w:rsidR="000610D6" w:rsidRDefault="000610D6" w:rsidP="000610D6">
      <w:pPr>
        <w:spacing w:line="600" w:lineRule="exact"/>
        <w:ind w:firstLineChars="200" w:firstLine="640"/>
        <w:rPr>
          <w:rFonts w:ascii="仿宋_GB2312" w:eastAsia="仿宋_GB2312"/>
          <w:sz w:val="32"/>
          <w:szCs w:val="32"/>
        </w:rPr>
      </w:pPr>
      <w:r>
        <w:rPr>
          <w:rFonts w:ascii="仿宋_GB2312" w:eastAsia="仿宋_GB2312" w:hint="eastAsia"/>
          <w:sz w:val="32"/>
          <w:szCs w:val="32"/>
        </w:rPr>
        <w:t>（3）项目成果形式</w:t>
      </w:r>
      <w:r w:rsidR="001F05E5">
        <w:rPr>
          <w:rFonts w:ascii="仿宋_GB2312" w:eastAsia="仿宋_GB2312" w:hint="eastAsia"/>
          <w:sz w:val="32"/>
          <w:szCs w:val="32"/>
        </w:rPr>
        <w:t>包括：</w:t>
      </w:r>
      <w:r>
        <w:rPr>
          <w:rFonts w:ascii="仿宋_GB2312" w:eastAsia="仿宋_GB2312" w:hint="eastAsia"/>
          <w:sz w:val="32"/>
          <w:szCs w:val="32"/>
        </w:rPr>
        <w:t>课程</w:t>
      </w:r>
      <w:r w:rsidR="001F05E5">
        <w:rPr>
          <w:rFonts w:ascii="仿宋_GB2312" w:eastAsia="仿宋_GB2312" w:hint="eastAsia"/>
          <w:sz w:val="32"/>
          <w:szCs w:val="32"/>
        </w:rPr>
        <w:t>教学大纲、</w:t>
      </w:r>
      <w:r>
        <w:rPr>
          <w:rFonts w:ascii="仿宋_GB2312" w:eastAsia="仿宋_GB2312" w:hint="eastAsia"/>
          <w:sz w:val="32"/>
          <w:szCs w:val="32"/>
        </w:rPr>
        <w:t>项目结题报告</w:t>
      </w:r>
      <w:r w:rsidR="001F05E5">
        <w:rPr>
          <w:rFonts w:ascii="仿宋_GB2312" w:eastAsia="仿宋_GB2312" w:hint="eastAsia"/>
          <w:sz w:val="32"/>
          <w:szCs w:val="32"/>
        </w:rPr>
        <w:t>、教学论文、自编教材等</w:t>
      </w:r>
      <w:r>
        <w:rPr>
          <w:rFonts w:ascii="仿宋_GB2312" w:eastAsia="仿宋_GB2312" w:hint="eastAsia"/>
          <w:sz w:val="32"/>
          <w:szCs w:val="32"/>
        </w:rPr>
        <w:t>。</w:t>
      </w:r>
    </w:p>
    <w:p w:rsidR="002A51A3" w:rsidRPr="000610D6" w:rsidRDefault="002A51A3"/>
    <w:sectPr w:rsidR="002A51A3" w:rsidRPr="000610D6" w:rsidSect="002A51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10D6"/>
    <w:rsid w:val="000610D6"/>
    <w:rsid w:val="001F05E5"/>
    <w:rsid w:val="002A51A3"/>
    <w:rsid w:val="00380118"/>
    <w:rsid w:val="003B33CD"/>
    <w:rsid w:val="004D1551"/>
    <w:rsid w:val="0053467D"/>
    <w:rsid w:val="00627634"/>
    <w:rsid w:val="00852920"/>
    <w:rsid w:val="00B973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0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邹琼</dc:creator>
  <cp:lastModifiedBy>邹琼</cp:lastModifiedBy>
  <cp:revision>13</cp:revision>
  <dcterms:created xsi:type="dcterms:W3CDTF">2017-06-29T07:33:00Z</dcterms:created>
  <dcterms:modified xsi:type="dcterms:W3CDTF">2017-07-03T01:54:00Z</dcterms:modified>
</cp:coreProperties>
</file>